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0D3B8" w14:textId="57DC6EA9" w:rsidR="00486336" w:rsidRPr="00486336" w:rsidRDefault="00486336" w:rsidP="00486336">
      <w:pPr>
        <w:jc w:val="center"/>
        <w:rPr>
          <w:rFonts w:cstheme="minorHAnsi"/>
          <w:b/>
          <w:bCs/>
          <w:sz w:val="28"/>
          <w:szCs w:val="28"/>
        </w:rPr>
      </w:pPr>
      <w:r>
        <w:rPr>
          <w:rFonts w:cstheme="minorHAnsi"/>
          <w:b/>
          <w:bCs/>
          <w:sz w:val="28"/>
          <w:szCs w:val="28"/>
        </w:rPr>
        <w:t xml:space="preserve">CALL FOR TENDERS </w:t>
      </w:r>
    </w:p>
    <w:p w14:paraId="190333C2" w14:textId="0D35785A" w:rsidR="00486336" w:rsidRDefault="00486336" w:rsidP="00486336">
      <w:pPr>
        <w:jc w:val="center"/>
        <w:rPr>
          <w:rFonts w:cstheme="minorHAnsi"/>
          <w:b/>
          <w:bCs/>
          <w:sz w:val="28"/>
          <w:szCs w:val="28"/>
          <w:u w:val="single"/>
        </w:rPr>
      </w:pPr>
    </w:p>
    <w:p w14:paraId="5756C686" w14:textId="370AD481" w:rsidR="00486336" w:rsidRDefault="00486336" w:rsidP="00486336">
      <w:pPr>
        <w:jc w:val="center"/>
        <w:rPr>
          <w:rFonts w:cstheme="minorHAnsi"/>
          <w:b/>
          <w:bCs/>
          <w:sz w:val="28"/>
          <w:szCs w:val="28"/>
          <w:u w:val="single"/>
        </w:rPr>
      </w:pPr>
    </w:p>
    <w:p w14:paraId="358719D4" w14:textId="77777777" w:rsidR="00486336" w:rsidRDefault="00486336" w:rsidP="00486336">
      <w:pPr>
        <w:jc w:val="center"/>
        <w:rPr>
          <w:rFonts w:cstheme="minorHAnsi"/>
          <w:b/>
          <w:bCs/>
          <w:sz w:val="28"/>
          <w:szCs w:val="28"/>
          <w:u w:val="single"/>
        </w:rPr>
      </w:pPr>
    </w:p>
    <w:p w14:paraId="5C77D663" w14:textId="77777777" w:rsidR="00486336" w:rsidRDefault="00486336" w:rsidP="00486336">
      <w:pPr>
        <w:jc w:val="center"/>
        <w:rPr>
          <w:rFonts w:cstheme="minorHAnsi"/>
          <w:b/>
          <w:bCs/>
          <w:sz w:val="28"/>
          <w:szCs w:val="28"/>
          <w:u w:val="single"/>
        </w:rPr>
      </w:pPr>
    </w:p>
    <w:p w14:paraId="0BFCAFB7" w14:textId="758723DD" w:rsidR="00486336" w:rsidRPr="00193359" w:rsidRDefault="00486336" w:rsidP="00486336">
      <w:pPr>
        <w:jc w:val="center"/>
        <w:rPr>
          <w:rFonts w:cstheme="minorHAnsi"/>
          <w:b/>
          <w:bCs/>
          <w:sz w:val="28"/>
          <w:szCs w:val="28"/>
          <w:u w:val="single"/>
        </w:rPr>
      </w:pPr>
      <w:r w:rsidRPr="00193359">
        <w:rPr>
          <w:rFonts w:cstheme="minorHAnsi"/>
          <w:b/>
          <w:bCs/>
          <w:sz w:val="28"/>
          <w:szCs w:val="28"/>
          <w:u w:val="single"/>
        </w:rPr>
        <w:t>An exploratory study on quality of higher education in South Africa: A multi-stakeholder approach</w:t>
      </w:r>
    </w:p>
    <w:p w14:paraId="44C83DCC" w14:textId="6DD7D469" w:rsidR="00486336" w:rsidRDefault="00486336" w:rsidP="00AF32B9">
      <w:pPr>
        <w:spacing w:line="276" w:lineRule="auto"/>
        <w:jc w:val="center"/>
        <w:rPr>
          <w:rFonts w:ascii="Times New Roman" w:hAnsi="Times New Roman"/>
          <w:b/>
          <w:bCs/>
          <w:sz w:val="24"/>
          <w:szCs w:val="24"/>
        </w:rPr>
      </w:pPr>
    </w:p>
    <w:p w14:paraId="44EEE1E4" w14:textId="77777777" w:rsidR="00486336" w:rsidRDefault="00486336" w:rsidP="00AF32B9">
      <w:pPr>
        <w:spacing w:line="276" w:lineRule="auto"/>
        <w:jc w:val="center"/>
        <w:rPr>
          <w:rFonts w:ascii="Times New Roman" w:hAnsi="Times New Roman"/>
          <w:b/>
          <w:bCs/>
          <w:sz w:val="24"/>
          <w:szCs w:val="24"/>
        </w:rPr>
      </w:pPr>
    </w:p>
    <w:p w14:paraId="4E31494E" w14:textId="77777777" w:rsidR="00486336" w:rsidRDefault="00486336" w:rsidP="00AF32B9">
      <w:pPr>
        <w:spacing w:line="276" w:lineRule="auto"/>
        <w:jc w:val="center"/>
        <w:rPr>
          <w:rFonts w:ascii="Times New Roman" w:hAnsi="Times New Roman"/>
          <w:b/>
          <w:bCs/>
          <w:sz w:val="24"/>
          <w:szCs w:val="24"/>
        </w:rPr>
      </w:pPr>
    </w:p>
    <w:p w14:paraId="3F569D92" w14:textId="1B5CB24F" w:rsidR="006271E2" w:rsidRPr="00AF32B9" w:rsidRDefault="006271E2" w:rsidP="00AF32B9">
      <w:pPr>
        <w:spacing w:line="276" w:lineRule="auto"/>
        <w:jc w:val="center"/>
        <w:rPr>
          <w:rFonts w:ascii="Times New Roman" w:hAnsi="Times New Roman"/>
          <w:b/>
          <w:bCs/>
          <w:sz w:val="24"/>
          <w:szCs w:val="24"/>
        </w:rPr>
      </w:pPr>
      <w:r w:rsidRPr="00AF32B9">
        <w:rPr>
          <w:rFonts w:ascii="Times New Roman" w:hAnsi="Times New Roman"/>
          <w:b/>
          <w:bCs/>
          <w:sz w:val="24"/>
          <w:szCs w:val="24"/>
        </w:rPr>
        <w:t>SPECIFICATION</w:t>
      </w:r>
    </w:p>
    <w:p w14:paraId="78E7D243" w14:textId="77777777" w:rsidR="00533D92" w:rsidRPr="00AF32B9" w:rsidRDefault="00533D92" w:rsidP="00AF32B9">
      <w:pPr>
        <w:spacing w:line="276" w:lineRule="auto"/>
        <w:rPr>
          <w:rFonts w:ascii="Times New Roman" w:hAnsi="Times New Roman"/>
          <w:b/>
          <w:bCs/>
          <w:sz w:val="24"/>
          <w:szCs w:val="24"/>
        </w:rPr>
      </w:pPr>
    </w:p>
    <w:p w14:paraId="1E18E0B2" w14:textId="77777777" w:rsidR="006271E2" w:rsidRPr="00AF32B9" w:rsidRDefault="006271E2" w:rsidP="00AF32B9">
      <w:pPr>
        <w:spacing w:line="276" w:lineRule="auto"/>
        <w:rPr>
          <w:rFonts w:ascii="Times New Roman" w:hAnsi="Times New Roman"/>
          <w:b/>
          <w:bCs/>
          <w:sz w:val="24"/>
          <w:szCs w:val="24"/>
        </w:rPr>
      </w:pPr>
    </w:p>
    <w:p w14:paraId="3B70BDBE" w14:textId="4C0CC160" w:rsidR="006271E2" w:rsidRPr="00AF32B9" w:rsidRDefault="02A3C8FE" w:rsidP="02A3C8FE">
      <w:pPr>
        <w:spacing w:line="276" w:lineRule="auto"/>
        <w:rPr>
          <w:rFonts w:ascii="Times New Roman" w:hAnsi="Times New Roman"/>
          <w:b/>
          <w:bCs/>
          <w:sz w:val="24"/>
          <w:szCs w:val="24"/>
        </w:rPr>
      </w:pPr>
      <w:r w:rsidRPr="02A3C8FE">
        <w:rPr>
          <w:rFonts w:ascii="Times New Roman" w:hAnsi="Times New Roman"/>
          <w:b/>
          <w:bCs/>
          <w:sz w:val="24"/>
          <w:szCs w:val="24"/>
        </w:rPr>
        <w:t xml:space="preserve">BID DESCRIPTION: </w:t>
      </w:r>
      <w:r w:rsidRPr="02A3C8FE">
        <w:rPr>
          <w:rFonts w:ascii="Times New Roman" w:hAnsi="Times New Roman"/>
          <w:sz w:val="24"/>
          <w:szCs w:val="24"/>
        </w:rPr>
        <w:t>Survey of stakeholder perceptions of quality in South African higher education</w:t>
      </w:r>
      <w:r w:rsidR="004B3497">
        <w:rPr>
          <w:rFonts w:ascii="Times New Roman" w:hAnsi="Times New Roman"/>
          <w:sz w:val="24"/>
          <w:szCs w:val="24"/>
        </w:rPr>
        <w:t>.</w:t>
      </w:r>
    </w:p>
    <w:p w14:paraId="6F2BFAE3" w14:textId="77777777" w:rsidR="006271E2" w:rsidRPr="00AF32B9" w:rsidRDefault="006271E2" w:rsidP="00AF32B9">
      <w:pPr>
        <w:spacing w:line="276" w:lineRule="auto"/>
        <w:rPr>
          <w:rFonts w:ascii="Times New Roman" w:hAnsi="Times New Roman"/>
          <w:b/>
          <w:bCs/>
          <w:sz w:val="24"/>
          <w:szCs w:val="24"/>
        </w:rPr>
      </w:pPr>
    </w:p>
    <w:p w14:paraId="0544C0A4" w14:textId="559BB3CF" w:rsidR="00517662" w:rsidRPr="00AF32B9" w:rsidRDefault="00517662" w:rsidP="00AF32B9">
      <w:pPr>
        <w:shd w:val="clear" w:color="auto" w:fill="B3B3B3"/>
        <w:spacing w:line="276" w:lineRule="auto"/>
        <w:jc w:val="left"/>
        <w:rPr>
          <w:rFonts w:ascii="Times New Roman" w:hAnsi="Times New Roman"/>
          <w:b/>
          <w:bCs/>
          <w:i/>
          <w:iCs/>
          <w:color w:val="000000" w:themeColor="text1"/>
          <w:sz w:val="24"/>
          <w:szCs w:val="24"/>
        </w:rPr>
      </w:pPr>
      <w:r w:rsidRPr="00AF32B9">
        <w:rPr>
          <w:rFonts w:ascii="Times New Roman" w:hAnsi="Times New Roman"/>
          <w:b/>
          <w:bCs/>
          <w:i/>
          <w:iCs/>
          <w:color w:val="000000" w:themeColor="text1"/>
          <w:sz w:val="24"/>
          <w:szCs w:val="24"/>
        </w:rPr>
        <w:t xml:space="preserve">ANNEXURE A: </w:t>
      </w:r>
    </w:p>
    <w:p w14:paraId="399F15E4" w14:textId="77777777" w:rsidR="00517662" w:rsidRPr="00AF32B9" w:rsidRDefault="00517662" w:rsidP="00AF32B9">
      <w:pPr>
        <w:spacing w:line="276" w:lineRule="auto"/>
        <w:rPr>
          <w:rFonts w:ascii="Times New Roman" w:hAnsi="Times New Roman"/>
          <w:bCs/>
          <w:sz w:val="24"/>
          <w:szCs w:val="24"/>
        </w:rPr>
      </w:pPr>
    </w:p>
    <w:tbl>
      <w:tblPr>
        <w:tblStyle w:val="TableGrid"/>
        <w:tblW w:w="0" w:type="auto"/>
        <w:tblLook w:val="04A0" w:firstRow="1" w:lastRow="0" w:firstColumn="1" w:lastColumn="0" w:noHBand="0" w:noVBand="1"/>
      </w:tblPr>
      <w:tblGrid>
        <w:gridCol w:w="9062"/>
      </w:tblGrid>
      <w:tr w:rsidR="00822DFE" w:rsidRPr="00AF32B9" w14:paraId="58E1A75E" w14:textId="77777777" w:rsidTr="02A3C8FE">
        <w:tc>
          <w:tcPr>
            <w:tcW w:w="9571" w:type="dxa"/>
          </w:tcPr>
          <w:p w14:paraId="20F7275F" w14:textId="0589FD77" w:rsidR="007544E8" w:rsidRPr="00AF32B9" w:rsidRDefault="02A3C8FE" w:rsidP="02A3C8FE">
            <w:pPr>
              <w:spacing w:line="276" w:lineRule="auto"/>
              <w:rPr>
                <w:rFonts w:ascii="Times New Roman" w:hAnsi="Times New Roman"/>
                <w:sz w:val="24"/>
                <w:szCs w:val="24"/>
              </w:rPr>
            </w:pPr>
            <w:r w:rsidRPr="02A3C8FE">
              <w:rPr>
                <w:rFonts w:ascii="Times New Roman" w:hAnsi="Times New Roman"/>
                <w:sz w:val="24"/>
                <w:szCs w:val="24"/>
              </w:rPr>
              <w:t xml:space="preserve">The Human Sciences Research Council (HSRC) of South Africa is Africa's largest dedicated social science and humanities research agency. It primarily conducts large-scale, policy-relevant, social-scientific projects for public-sector users, for non-governmental organisations and international development agencies in support of development nationally, in the Southern Africa region, and in Africa. </w:t>
            </w:r>
          </w:p>
          <w:p w14:paraId="0ABEEB4E" w14:textId="33BDBFE3" w:rsidR="007544E8" w:rsidRPr="00AF32B9" w:rsidRDefault="007544E8" w:rsidP="02A3C8FE">
            <w:pPr>
              <w:spacing w:line="276" w:lineRule="auto"/>
              <w:rPr>
                <w:rFonts w:ascii="Times New Roman" w:hAnsi="Times New Roman"/>
                <w:sz w:val="24"/>
                <w:szCs w:val="24"/>
              </w:rPr>
            </w:pPr>
          </w:p>
          <w:p w14:paraId="575F8471" w14:textId="28192CEF" w:rsidR="007544E8" w:rsidRPr="00AF32B9" w:rsidRDefault="02A3C8FE" w:rsidP="02A3C8FE">
            <w:pPr>
              <w:spacing w:line="276" w:lineRule="auto"/>
              <w:rPr>
                <w:rFonts w:ascii="Times New Roman" w:hAnsi="Times New Roman"/>
                <w:sz w:val="24"/>
                <w:szCs w:val="24"/>
              </w:rPr>
            </w:pPr>
            <w:r w:rsidRPr="02A3C8FE">
              <w:rPr>
                <w:rFonts w:ascii="Times New Roman" w:hAnsi="Times New Roman"/>
                <w:sz w:val="24"/>
                <w:szCs w:val="24"/>
              </w:rPr>
              <w:t xml:space="preserve">The HSRC’s origins date back to 1929. Its current legal status and mandate derives from the HSRC Act, Act 17 of 2008, which establishes the HSRC as a statutory science council accountable to the Minister responsible for science, technology and innovation. The HSRC’s mandate is to inform the effective formulation and monitoring of government policy; to evaluate policy implementation; to stimulate public debate through the effective dissemination of research-based data and fact-based research results; to foster research collaboration; and to help build research capacity and infrastructure for the human sciences. Research activities and structures are closely aligned with South Africa’s national development priorities. </w:t>
            </w:r>
          </w:p>
          <w:p w14:paraId="0668B733" w14:textId="77777777" w:rsidR="007544E8" w:rsidRPr="00AF32B9" w:rsidRDefault="007544E8" w:rsidP="00AF32B9">
            <w:pPr>
              <w:spacing w:line="276" w:lineRule="auto"/>
              <w:rPr>
                <w:rFonts w:ascii="Times New Roman" w:hAnsi="Times New Roman"/>
                <w:sz w:val="24"/>
                <w:szCs w:val="24"/>
              </w:rPr>
            </w:pPr>
          </w:p>
          <w:p w14:paraId="7A48E0B6" w14:textId="6F49ACA6" w:rsidR="00822DFE" w:rsidRPr="00AF32B9" w:rsidRDefault="00822DFE" w:rsidP="00AF32B9">
            <w:pPr>
              <w:spacing w:line="276" w:lineRule="auto"/>
              <w:jc w:val="right"/>
              <w:rPr>
                <w:rFonts w:ascii="Times New Roman" w:hAnsi="Times New Roman"/>
                <w:bCs/>
                <w:sz w:val="24"/>
                <w:szCs w:val="24"/>
              </w:rPr>
            </w:pPr>
            <w:r w:rsidRPr="00AF32B9">
              <w:rPr>
                <w:rFonts w:ascii="Times New Roman" w:hAnsi="Times New Roman"/>
                <w:sz w:val="24"/>
                <w:szCs w:val="24"/>
              </w:rPr>
              <w:t xml:space="preserve">See more at: </w:t>
            </w:r>
            <w:hyperlink r:id="rId8" w:history="1">
              <w:r w:rsidR="00095F50" w:rsidRPr="00620637">
                <w:rPr>
                  <w:rStyle w:val="Hyperlink"/>
                  <w:rFonts w:ascii="Times New Roman" w:hAnsi="Times New Roman"/>
                  <w:sz w:val="24"/>
                  <w:szCs w:val="24"/>
                </w:rPr>
                <w:t>http://www.hsrc.ac.za</w:t>
              </w:r>
            </w:hyperlink>
            <w:r w:rsidR="00095F50">
              <w:rPr>
                <w:rFonts w:ascii="Times New Roman" w:hAnsi="Times New Roman"/>
                <w:sz w:val="24"/>
                <w:szCs w:val="24"/>
              </w:rPr>
              <w:t xml:space="preserve"> </w:t>
            </w:r>
          </w:p>
        </w:tc>
      </w:tr>
    </w:tbl>
    <w:p w14:paraId="63DEA7B9" w14:textId="397101C9" w:rsidR="00486336" w:rsidRDefault="00486336" w:rsidP="00AF32B9">
      <w:pPr>
        <w:spacing w:line="276" w:lineRule="auto"/>
        <w:rPr>
          <w:rFonts w:ascii="Times New Roman" w:hAnsi="Times New Roman"/>
          <w:bCs/>
          <w:sz w:val="24"/>
          <w:szCs w:val="24"/>
        </w:rPr>
      </w:pPr>
    </w:p>
    <w:p w14:paraId="3F5E57F5" w14:textId="77777777" w:rsidR="00486336" w:rsidRDefault="00486336">
      <w:pPr>
        <w:jc w:val="left"/>
        <w:rPr>
          <w:rFonts w:ascii="Times New Roman" w:hAnsi="Times New Roman"/>
          <w:bCs/>
          <w:sz w:val="24"/>
          <w:szCs w:val="24"/>
        </w:rPr>
      </w:pPr>
      <w:r>
        <w:rPr>
          <w:rFonts w:ascii="Times New Roman" w:hAnsi="Times New Roman"/>
          <w:bCs/>
          <w:sz w:val="24"/>
          <w:szCs w:val="24"/>
        </w:rPr>
        <w:br w:type="page"/>
      </w:r>
    </w:p>
    <w:p w14:paraId="6FD55798" w14:textId="77777777" w:rsidR="006271E2" w:rsidRPr="00AF32B9" w:rsidRDefault="006271E2" w:rsidP="00AF32B9">
      <w:pPr>
        <w:numPr>
          <w:ilvl w:val="0"/>
          <w:numId w:val="8"/>
        </w:numPr>
        <w:tabs>
          <w:tab w:val="left" w:pos="426"/>
        </w:tabs>
        <w:spacing w:line="276" w:lineRule="auto"/>
        <w:ind w:left="0" w:firstLine="0"/>
        <w:rPr>
          <w:rFonts w:ascii="Times New Roman" w:hAnsi="Times New Roman"/>
          <w:b/>
          <w:sz w:val="24"/>
          <w:szCs w:val="24"/>
        </w:rPr>
      </w:pPr>
      <w:r w:rsidRPr="00AF32B9">
        <w:rPr>
          <w:rFonts w:ascii="Times New Roman" w:hAnsi="Times New Roman"/>
          <w:b/>
          <w:sz w:val="24"/>
          <w:szCs w:val="24"/>
        </w:rPr>
        <w:lastRenderedPageBreak/>
        <w:t>INTRODUCTION</w:t>
      </w:r>
    </w:p>
    <w:p w14:paraId="668E57EE" w14:textId="77777777" w:rsidR="00822DFE" w:rsidRPr="00AF32B9" w:rsidRDefault="00822DFE" w:rsidP="00AF32B9">
      <w:pPr>
        <w:spacing w:line="276" w:lineRule="auto"/>
        <w:rPr>
          <w:rFonts w:ascii="Times New Roman" w:hAnsi="Times New Roman"/>
          <w:sz w:val="24"/>
          <w:szCs w:val="24"/>
        </w:rPr>
      </w:pPr>
    </w:p>
    <w:p w14:paraId="249D0A06" w14:textId="54C81FEF" w:rsidR="00671F53" w:rsidRDefault="02A3C8FE" w:rsidP="00AF32B9">
      <w:pPr>
        <w:spacing w:line="276" w:lineRule="auto"/>
        <w:rPr>
          <w:rFonts w:ascii="Times New Roman" w:hAnsi="Times New Roman"/>
          <w:sz w:val="24"/>
          <w:szCs w:val="24"/>
        </w:rPr>
      </w:pPr>
      <w:r w:rsidRPr="02A3C8FE">
        <w:rPr>
          <w:rFonts w:ascii="Times New Roman" w:hAnsi="Times New Roman"/>
          <w:sz w:val="24"/>
          <w:szCs w:val="24"/>
        </w:rPr>
        <w:t xml:space="preserve">The HSRC wishes to appoint a Fieldwork Organisation to conduct data collection in the form of a survey within higher education institutions and related stakeholders within the broad theme of understanding higher education quality from various perspectives. Over the last 30 years since the dawn of the democratic dispensation, the higher education sector has developed many policies and initiatives to redress the injustices of the past while enhancing the quality of higher education experience for all stakeholders, including students, academic staff, industry, business and society at large. </w:t>
      </w:r>
    </w:p>
    <w:p w14:paraId="09CD0CE1" w14:textId="77777777" w:rsidR="00486336" w:rsidRDefault="00486336" w:rsidP="00AF32B9">
      <w:pPr>
        <w:spacing w:line="276" w:lineRule="auto"/>
        <w:rPr>
          <w:rFonts w:ascii="Times New Roman" w:hAnsi="Times New Roman"/>
          <w:sz w:val="24"/>
          <w:szCs w:val="24"/>
        </w:rPr>
      </w:pPr>
    </w:p>
    <w:p w14:paraId="44A63647" w14:textId="07AD78C7" w:rsidR="00486336" w:rsidRPr="00823107" w:rsidRDefault="02A3C8FE" w:rsidP="00486336">
      <w:pPr>
        <w:spacing w:line="276" w:lineRule="auto"/>
        <w:rPr>
          <w:rFonts w:ascii="Times New Roman" w:hAnsi="Times New Roman"/>
          <w:sz w:val="24"/>
          <w:szCs w:val="24"/>
          <w:highlight w:val="yellow"/>
        </w:rPr>
      </w:pPr>
      <w:r w:rsidRPr="02A3C8FE">
        <w:rPr>
          <w:rFonts w:ascii="Times New Roman" w:hAnsi="Times New Roman"/>
          <w:sz w:val="24"/>
          <w:szCs w:val="24"/>
        </w:rPr>
        <w:t>Achieving working definitions of quality in higher education has led to a number of definitions along a continuum of relevance, fitness for purpose, value for money, and transformation. While relevance, fitness for purpose, and value for money focus on market and economic relevance of the outcomes of the academic enterprise, the transformative paradigm focuses on the critical emancipatory potential of higher education in society.</w:t>
      </w:r>
    </w:p>
    <w:p w14:paraId="0ED9628B" w14:textId="77777777" w:rsidR="00486336" w:rsidRPr="00AF32B9" w:rsidRDefault="00486336" w:rsidP="00AF32B9">
      <w:pPr>
        <w:spacing w:line="276" w:lineRule="auto"/>
        <w:rPr>
          <w:rFonts w:ascii="Times New Roman" w:hAnsi="Times New Roman"/>
          <w:sz w:val="24"/>
          <w:szCs w:val="24"/>
        </w:rPr>
      </w:pPr>
    </w:p>
    <w:p w14:paraId="1ACA695E" w14:textId="37B095FE" w:rsidR="00671F53" w:rsidRDefault="02A3C8FE" w:rsidP="00AF32B9">
      <w:pPr>
        <w:spacing w:line="276" w:lineRule="auto"/>
        <w:rPr>
          <w:rFonts w:ascii="Times New Roman" w:hAnsi="Times New Roman"/>
          <w:sz w:val="24"/>
          <w:szCs w:val="24"/>
        </w:rPr>
      </w:pPr>
      <w:r w:rsidRPr="02A3C8FE">
        <w:rPr>
          <w:rFonts w:ascii="Times New Roman" w:hAnsi="Times New Roman"/>
          <w:sz w:val="24"/>
          <w:szCs w:val="24"/>
        </w:rPr>
        <w:t xml:space="preserve">Over time, the understanding of what constitutes HE quality has changed with new notions related to the quality of the student experience, student engagement, curriculum decolonisation, graduate attributes and </w:t>
      </w:r>
      <w:proofErr w:type="spellStart"/>
      <w:r w:rsidRPr="02A3C8FE">
        <w:rPr>
          <w:rFonts w:ascii="Times New Roman" w:hAnsi="Times New Roman"/>
          <w:sz w:val="24"/>
          <w:szCs w:val="24"/>
        </w:rPr>
        <w:t>graduateness</w:t>
      </w:r>
      <w:proofErr w:type="spellEnd"/>
      <w:r w:rsidRPr="02A3C8FE">
        <w:rPr>
          <w:rFonts w:ascii="Times New Roman" w:hAnsi="Times New Roman"/>
          <w:sz w:val="24"/>
          <w:szCs w:val="24"/>
        </w:rPr>
        <w:t xml:space="preserve">, skills and employability, and so forth, taking </w:t>
      </w:r>
      <w:r w:rsidR="008C2C6A">
        <w:rPr>
          <w:rFonts w:ascii="Times New Roman" w:hAnsi="Times New Roman"/>
          <w:sz w:val="24"/>
          <w:szCs w:val="24"/>
        </w:rPr>
        <w:t>centre stage</w:t>
      </w:r>
      <w:r w:rsidRPr="02A3C8FE">
        <w:rPr>
          <w:rFonts w:ascii="Times New Roman" w:hAnsi="Times New Roman"/>
          <w:sz w:val="24"/>
          <w:szCs w:val="24"/>
        </w:rPr>
        <w:t>. The HSRC now seeks to conduct a survey to explore the definition and understanding of quality in higher education across a wide range of stakeholders including:</w:t>
      </w:r>
    </w:p>
    <w:p w14:paraId="379A5D5B" w14:textId="77777777" w:rsidR="00E56798" w:rsidRPr="00AF32B9" w:rsidRDefault="00E56798" w:rsidP="00AF32B9">
      <w:pPr>
        <w:spacing w:line="276" w:lineRule="auto"/>
        <w:rPr>
          <w:rFonts w:ascii="Times New Roman" w:hAnsi="Times New Roman"/>
          <w:sz w:val="24"/>
          <w:szCs w:val="24"/>
        </w:rPr>
      </w:pPr>
    </w:p>
    <w:p w14:paraId="5C756F7C" w14:textId="5D259661" w:rsidR="00671F53" w:rsidRPr="00AF32B9" w:rsidRDefault="2FCF3E6C" w:rsidP="00AF32B9">
      <w:pPr>
        <w:pStyle w:val="ListParagraph"/>
        <w:numPr>
          <w:ilvl w:val="0"/>
          <w:numId w:val="15"/>
        </w:numPr>
        <w:spacing w:line="276" w:lineRule="auto"/>
      </w:pPr>
      <w:r>
        <w:t>Higher education staff/academics/management staff</w:t>
      </w:r>
    </w:p>
    <w:p w14:paraId="637468D4" w14:textId="1E9FD1AC" w:rsidR="00671F53" w:rsidRPr="00AF32B9" w:rsidRDefault="00671F53" w:rsidP="00AF32B9">
      <w:pPr>
        <w:pStyle w:val="ListParagraph"/>
        <w:numPr>
          <w:ilvl w:val="0"/>
          <w:numId w:val="15"/>
        </w:numPr>
        <w:spacing w:line="276" w:lineRule="auto"/>
        <w:rPr>
          <w:szCs w:val="24"/>
        </w:rPr>
      </w:pPr>
      <w:r w:rsidRPr="00AF32B9">
        <w:rPr>
          <w:szCs w:val="24"/>
        </w:rPr>
        <w:t>Students</w:t>
      </w:r>
    </w:p>
    <w:p w14:paraId="7F6405FC" w14:textId="419A23E6" w:rsidR="00671F53" w:rsidRPr="00AF32B9" w:rsidRDefault="00671F53" w:rsidP="00AF32B9">
      <w:pPr>
        <w:pStyle w:val="ListParagraph"/>
        <w:numPr>
          <w:ilvl w:val="0"/>
          <w:numId w:val="15"/>
        </w:numPr>
        <w:spacing w:line="276" w:lineRule="auto"/>
        <w:rPr>
          <w:szCs w:val="24"/>
        </w:rPr>
      </w:pPr>
      <w:r w:rsidRPr="00AF32B9">
        <w:rPr>
          <w:szCs w:val="24"/>
        </w:rPr>
        <w:t>Graduates (employed and non-employed)</w:t>
      </w:r>
    </w:p>
    <w:p w14:paraId="3E293B76" w14:textId="33DA2E8A" w:rsidR="00671F53" w:rsidRPr="00AF32B9" w:rsidRDefault="00671F53" w:rsidP="00AF32B9">
      <w:pPr>
        <w:pStyle w:val="ListParagraph"/>
        <w:numPr>
          <w:ilvl w:val="0"/>
          <w:numId w:val="15"/>
        </w:numPr>
        <w:spacing w:line="276" w:lineRule="auto"/>
        <w:rPr>
          <w:szCs w:val="24"/>
        </w:rPr>
      </w:pPr>
      <w:r w:rsidRPr="00AF32B9">
        <w:rPr>
          <w:szCs w:val="24"/>
        </w:rPr>
        <w:t>Public and private employers</w:t>
      </w:r>
    </w:p>
    <w:p w14:paraId="365E86D9" w14:textId="77777777" w:rsidR="006271E2" w:rsidRPr="00AF32B9" w:rsidRDefault="006271E2" w:rsidP="00AF32B9">
      <w:pPr>
        <w:spacing w:line="276" w:lineRule="auto"/>
        <w:rPr>
          <w:rFonts w:ascii="Times New Roman" w:hAnsi="Times New Roman"/>
          <w:sz w:val="24"/>
          <w:szCs w:val="24"/>
        </w:rPr>
      </w:pPr>
    </w:p>
    <w:p w14:paraId="1174327C" w14:textId="77777777" w:rsidR="006271E2" w:rsidRPr="00AF32B9" w:rsidRDefault="006271E2" w:rsidP="00AF32B9">
      <w:pPr>
        <w:spacing w:line="276" w:lineRule="auto"/>
        <w:rPr>
          <w:rFonts w:ascii="Times New Roman" w:hAnsi="Times New Roman"/>
          <w:sz w:val="24"/>
          <w:szCs w:val="24"/>
        </w:rPr>
      </w:pPr>
    </w:p>
    <w:p w14:paraId="31C171ED" w14:textId="77777777" w:rsidR="006271E2" w:rsidRPr="00AF32B9" w:rsidRDefault="006271E2" w:rsidP="00AF32B9">
      <w:pPr>
        <w:pStyle w:val="Heading1"/>
        <w:tabs>
          <w:tab w:val="left" w:pos="426"/>
        </w:tabs>
        <w:spacing w:line="276" w:lineRule="auto"/>
        <w:rPr>
          <w:rFonts w:ascii="Times New Roman" w:hAnsi="Times New Roman"/>
        </w:rPr>
      </w:pPr>
      <w:r w:rsidRPr="00AF32B9">
        <w:rPr>
          <w:rFonts w:ascii="Times New Roman" w:hAnsi="Times New Roman"/>
        </w:rPr>
        <w:t>2.</w:t>
      </w:r>
      <w:r w:rsidR="00FF6F6E" w:rsidRPr="00AF32B9">
        <w:rPr>
          <w:rFonts w:ascii="Times New Roman" w:hAnsi="Times New Roman"/>
        </w:rPr>
        <w:tab/>
      </w:r>
      <w:r w:rsidRPr="00AF32B9">
        <w:rPr>
          <w:rFonts w:ascii="Times New Roman" w:hAnsi="Times New Roman"/>
        </w:rPr>
        <w:t>BACKGROUND</w:t>
      </w:r>
    </w:p>
    <w:p w14:paraId="653C5162" w14:textId="77777777" w:rsidR="006271E2" w:rsidRPr="00AF32B9" w:rsidRDefault="006271E2" w:rsidP="00AF32B9">
      <w:pPr>
        <w:spacing w:line="276" w:lineRule="auto"/>
        <w:rPr>
          <w:rFonts w:ascii="Times New Roman" w:hAnsi="Times New Roman"/>
          <w:sz w:val="24"/>
          <w:szCs w:val="24"/>
        </w:rPr>
      </w:pPr>
    </w:p>
    <w:p w14:paraId="0C71EAD8" w14:textId="13849801" w:rsidR="00AF32B9" w:rsidRPr="00416111" w:rsidRDefault="02A3C8FE" w:rsidP="00AF32B9">
      <w:pPr>
        <w:spacing w:line="360" w:lineRule="auto"/>
        <w:rPr>
          <w:rFonts w:ascii="Times New Roman" w:hAnsi="Times New Roman"/>
          <w:sz w:val="24"/>
          <w:szCs w:val="24"/>
        </w:rPr>
      </w:pPr>
      <w:r w:rsidRPr="02A3C8FE">
        <w:rPr>
          <w:rFonts w:ascii="Times New Roman" w:hAnsi="Times New Roman"/>
          <w:sz w:val="24"/>
          <w:szCs w:val="24"/>
        </w:rPr>
        <w:t xml:space="preserve">Higher education quality has remained a contested and variedly defined concept in local and international literature </w:t>
      </w:r>
      <w:sdt>
        <w:sdtPr>
          <w:rPr>
            <w:rFonts w:ascii="Times New Roman" w:hAnsi="Times New Roman"/>
            <w:color w:val="000000" w:themeColor="text1"/>
            <w:sz w:val="24"/>
            <w:szCs w:val="24"/>
          </w:rPr>
          <w:tag w:val="MENDELEY_CITATION_v3_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"/>
          <w:id w:val="463444291"/>
          <w:placeholder>
            <w:docPart w:val="C7B90F46270B438A8FD79A7AE2167277"/>
          </w:placeholder>
        </w:sdtPr>
        <w:sdtEndPr/>
        <w:sdtContent>
          <w:r w:rsidRPr="02A3C8FE">
            <w:rPr>
              <w:rFonts w:ascii="Times New Roman" w:hAnsi="Times New Roman"/>
              <w:color w:val="000000" w:themeColor="text1"/>
              <w:sz w:val="24"/>
              <w:szCs w:val="24"/>
            </w:rPr>
            <w:t>(Dicker et al., 2019; Bobby, 2014)</w:t>
          </w:r>
        </w:sdtContent>
      </w:sdt>
      <w:r w:rsidRPr="02A3C8FE">
        <w:rPr>
          <w:rFonts w:ascii="Times New Roman" w:hAnsi="Times New Roman"/>
          <w:sz w:val="24"/>
          <w:szCs w:val="24"/>
        </w:rPr>
        <w:t xml:space="preserve">. To this end, </w:t>
      </w:r>
      <w:r w:rsidRPr="02A3C8FE">
        <w:rPr>
          <w:rFonts w:ascii="Times New Roman" w:hAnsi="Times New Roman"/>
          <w:color w:val="000000" w:themeColor="text1"/>
          <w:sz w:val="24"/>
          <w:szCs w:val="24"/>
        </w:rPr>
        <w:t>Schindler et al. (2015a) suggest that t</w:t>
      </w:r>
      <w:r w:rsidRPr="02A3C8FE">
        <w:rPr>
          <w:rFonts w:ascii="Times New Roman" w:hAnsi="Times New Roman"/>
          <w:sz w:val="24"/>
          <w:szCs w:val="24"/>
        </w:rPr>
        <w:t>hree characteristics of quality in higher education compound its definitional challenge. Firstly, quality is an elusive concept to define in higher education due to its wide interpretation from a wide range of stakeholders, which include tuition providers (e.g., funding bodies and the community, taxpayers</w:t>
      </w:r>
      <w:r w:rsidR="578C01D0" w:rsidRPr="578C01D0">
        <w:rPr>
          <w:rFonts w:ascii="Times New Roman" w:hAnsi="Times New Roman"/>
          <w:sz w:val="24"/>
          <w:szCs w:val="24"/>
        </w:rPr>
        <w:t xml:space="preserve">). For </w:t>
      </w:r>
      <w:r w:rsidR="3A7378F7" w:rsidRPr="3A7378F7">
        <w:rPr>
          <w:rFonts w:ascii="Times New Roman" w:hAnsi="Times New Roman"/>
          <w:sz w:val="24"/>
          <w:szCs w:val="24"/>
        </w:rPr>
        <w:t>example</w:t>
      </w:r>
      <w:r w:rsidR="578C01D0" w:rsidRPr="578C01D0">
        <w:rPr>
          <w:rFonts w:ascii="Times New Roman" w:hAnsi="Times New Roman"/>
          <w:sz w:val="24"/>
          <w:szCs w:val="24"/>
        </w:rPr>
        <w:t>,</w:t>
      </w:r>
      <w:r w:rsidRPr="02A3C8FE">
        <w:rPr>
          <w:rFonts w:ascii="Times New Roman" w:hAnsi="Times New Roman"/>
          <w:sz w:val="24"/>
          <w:szCs w:val="24"/>
        </w:rPr>
        <w:t xml:space="preserve"> quality as fit for purpose</w:t>
      </w:r>
      <w:r w:rsidR="578C01D0" w:rsidRPr="578C01D0">
        <w:rPr>
          <w:rFonts w:ascii="Times New Roman" w:hAnsi="Times New Roman"/>
          <w:sz w:val="24"/>
          <w:szCs w:val="24"/>
        </w:rPr>
        <w:t xml:space="preserve"> is a way that</w:t>
      </w:r>
      <w:r w:rsidRPr="02A3C8FE">
        <w:rPr>
          <w:rFonts w:ascii="Times New Roman" w:hAnsi="Times New Roman"/>
          <w:sz w:val="24"/>
          <w:szCs w:val="24"/>
        </w:rPr>
        <w:t xml:space="preserve"> students, graduates and employers </w:t>
      </w:r>
      <w:r w:rsidR="578C01D0" w:rsidRPr="578C01D0">
        <w:rPr>
          <w:rFonts w:ascii="Times New Roman" w:hAnsi="Times New Roman"/>
          <w:sz w:val="24"/>
          <w:szCs w:val="24"/>
        </w:rPr>
        <w:t xml:space="preserve">tend to </w:t>
      </w:r>
      <w:r w:rsidRPr="02A3C8FE">
        <w:rPr>
          <w:rFonts w:ascii="Times New Roman" w:hAnsi="Times New Roman"/>
          <w:sz w:val="24"/>
          <w:szCs w:val="24"/>
        </w:rPr>
        <w:t xml:space="preserve">evaluate the quality of education </w:t>
      </w:r>
      <w:r w:rsidR="3A7378F7" w:rsidRPr="3A7378F7">
        <w:rPr>
          <w:rFonts w:ascii="Times New Roman" w:hAnsi="Times New Roman"/>
          <w:sz w:val="24"/>
          <w:szCs w:val="24"/>
        </w:rPr>
        <w:t>in relation to</w:t>
      </w:r>
      <w:r w:rsidRPr="02A3C8FE">
        <w:rPr>
          <w:rFonts w:ascii="Times New Roman" w:hAnsi="Times New Roman"/>
          <w:sz w:val="24"/>
          <w:szCs w:val="24"/>
        </w:rPr>
        <w:t xml:space="preserve"> employment outcomes or earnings. The second challenge in defining quality is that it is a multidimensional concept for which one definition could be too general or too specific, which will compromise other dimensions of the concept. A third challenge is that quality is not a static </w:t>
      </w:r>
      <w:r w:rsidRPr="02A3C8FE">
        <w:rPr>
          <w:rFonts w:ascii="Times New Roman" w:hAnsi="Times New Roman"/>
          <w:sz w:val="24"/>
          <w:szCs w:val="24"/>
        </w:rPr>
        <w:lastRenderedPageBreak/>
        <w:t xml:space="preserve">but rather a dynamic concept, ever-changing its nature and time, and its definitional correctness must be considered in the context of the larger educational, economic, political, and social landscape within which its located </w:t>
      </w:r>
      <w:sdt>
        <w:sdtPr>
          <w:rPr>
            <w:rFonts w:ascii="Times New Roman" w:hAnsi="Times New Roman"/>
            <w:sz w:val="28"/>
            <w:szCs w:val="28"/>
          </w:rPr>
          <w:tag w:val="MENDELEY_CITATION_v3_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"/>
          <w:id w:val="979045506"/>
          <w:placeholder>
            <w:docPart w:val="C7B90F46270B438A8FD79A7AE2167277"/>
          </w:placeholder>
        </w:sdtPr>
        <w:sdtEndPr/>
        <w:sdtContent>
          <w:r w:rsidRPr="02A3C8FE">
            <w:rPr>
              <w:rFonts w:ascii="Times New Roman" w:hAnsi="Times New Roman"/>
              <w:sz w:val="24"/>
              <w:szCs w:val="24"/>
            </w:rPr>
            <w:t>(Ewell, 2010; Harvey &amp; Williams, 2010; Singh, 2010)</w:t>
          </w:r>
        </w:sdtContent>
      </w:sdt>
    </w:p>
    <w:p w14:paraId="436EBFE1" w14:textId="77777777" w:rsidR="00486336" w:rsidRDefault="00486336" w:rsidP="00AF32B9">
      <w:pPr>
        <w:spacing w:line="360" w:lineRule="auto"/>
        <w:rPr>
          <w:rFonts w:ascii="Times New Roman" w:hAnsi="Times New Roman"/>
          <w:sz w:val="24"/>
          <w:szCs w:val="24"/>
        </w:rPr>
      </w:pPr>
    </w:p>
    <w:p w14:paraId="20689B2A" w14:textId="16F2457F" w:rsidR="00AF32B9" w:rsidRDefault="02A3C8FE" w:rsidP="00AF32B9">
      <w:pPr>
        <w:spacing w:line="360" w:lineRule="auto"/>
        <w:rPr>
          <w:rFonts w:ascii="Times New Roman" w:hAnsi="Times New Roman"/>
          <w:sz w:val="24"/>
          <w:szCs w:val="24"/>
        </w:rPr>
      </w:pPr>
      <w:r w:rsidRPr="02A3C8FE">
        <w:rPr>
          <w:rFonts w:ascii="Times New Roman" w:hAnsi="Times New Roman"/>
          <w:sz w:val="24"/>
          <w:szCs w:val="24"/>
        </w:rPr>
        <w:t xml:space="preserve">In the South African context, quality in higher education has been defined within extreme positions by different institutions and stakeholders based on a combination of historical, political and policy positions. The 1997 White Paper on Higher Education did not provide a stated definition for quality; it aimed to improve quality with a focus on redress, equity and transformation </w:t>
      </w:r>
      <w:sdt>
        <w:sdtPr>
          <w:rPr>
            <w:rFonts w:ascii="Times New Roman" w:hAnsi="Times New Roman"/>
            <w:sz w:val="24"/>
            <w:szCs w:val="24"/>
          </w:rPr>
          <w:tag w:val="MENDELEY_CITATION_v3_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"/>
          <w:id w:val="1233972219"/>
          <w:placeholder>
            <w:docPart w:val="C7B90F46270B438A8FD79A7AE2167277"/>
          </w:placeholder>
        </w:sdtPr>
        <w:sdtEndPr/>
        <w:sdtContent>
          <w:r w:rsidRPr="02A3C8FE">
            <w:rPr>
              <w:rFonts w:ascii="Times New Roman" w:hAnsi="Times New Roman"/>
              <w:sz w:val="24"/>
              <w:szCs w:val="24"/>
            </w:rPr>
            <w:t>(</w:t>
          </w:r>
          <w:r w:rsidRPr="02A3C8FE">
            <w:rPr>
              <w:rFonts w:ascii="Times New Roman" w:hAnsi="Times New Roman"/>
              <w:i/>
              <w:iCs/>
              <w:sz w:val="24"/>
              <w:szCs w:val="24"/>
            </w:rPr>
            <w:t>White Paper</w:t>
          </w:r>
          <w:r w:rsidRPr="02A3C8FE">
            <w:rPr>
              <w:rFonts w:ascii="Times New Roman" w:hAnsi="Times New Roman"/>
              <w:sz w:val="24"/>
              <w:szCs w:val="24"/>
            </w:rPr>
            <w:t>, 1997).</w:t>
          </w:r>
        </w:sdtContent>
      </w:sdt>
      <w:r w:rsidRPr="02A3C8FE">
        <w:rPr>
          <w:rFonts w:ascii="Times New Roman" w:hAnsi="Times New Roman"/>
          <w:sz w:val="24"/>
          <w:szCs w:val="24"/>
        </w:rPr>
        <w:t xml:space="preserve"> </w:t>
      </w:r>
      <w:proofErr w:type="spellStart"/>
      <w:r w:rsidRPr="02A3C8FE">
        <w:rPr>
          <w:rFonts w:ascii="Times New Roman" w:hAnsi="Times New Roman"/>
          <w:sz w:val="24"/>
          <w:szCs w:val="24"/>
        </w:rPr>
        <w:t>Akojee</w:t>
      </w:r>
      <w:proofErr w:type="spellEnd"/>
      <w:r w:rsidRPr="02A3C8FE">
        <w:rPr>
          <w:rFonts w:ascii="Times New Roman" w:hAnsi="Times New Roman"/>
          <w:sz w:val="24"/>
          <w:szCs w:val="24"/>
        </w:rPr>
        <w:t xml:space="preserve"> and </w:t>
      </w:r>
      <w:proofErr w:type="spellStart"/>
      <w:r w:rsidRPr="02A3C8FE">
        <w:rPr>
          <w:rFonts w:ascii="Times New Roman" w:hAnsi="Times New Roman"/>
          <w:sz w:val="24"/>
          <w:szCs w:val="24"/>
        </w:rPr>
        <w:t>Nkomo</w:t>
      </w:r>
      <w:proofErr w:type="spellEnd"/>
      <w:r w:rsidRPr="02A3C8FE">
        <w:rPr>
          <w:rFonts w:ascii="Times New Roman" w:hAnsi="Times New Roman"/>
          <w:sz w:val="24"/>
          <w:szCs w:val="24"/>
        </w:rPr>
        <w:t xml:space="preserve"> (2007) agree with the context-specific nature of any definition of quality, arguing that “education quality cannot be situated within politically or ideologically neutral criteria. Quality considerations are generally based on values, purposes, and ends of the beholder”. </w:t>
      </w:r>
    </w:p>
    <w:p w14:paraId="36BB672F" w14:textId="4ACA54E9" w:rsidR="02A3C8FE" w:rsidRDefault="02A3C8FE" w:rsidP="02A3C8FE">
      <w:pPr>
        <w:spacing w:line="360" w:lineRule="auto"/>
        <w:rPr>
          <w:rFonts w:ascii="Times New Roman" w:hAnsi="Times New Roman"/>
          <w:sz w:val="24"/>
          <w:szCs w:val="24"/>
        </w:rPr>
      </w:pPr>
    </w:p>
    <w:p w14:paraId="051ACF54" w14:textId="00205C11" w:rsidR="006271E2" w:rsidRPr="00AF32B9" w:rsidRDefault="00486336" w:rsidP="0AA034EB">
      <w:pPr>
        <w:spacing w:line="360" w:lineRule="auto"/>
        <w:rPr>
          <w:rFonts w:ascii="Times New Roman" w:hAnsi="Times New Roman"/>
          <w:sz w:val="24"/>
          <w:szCs w:val="24"/>
        </w:rPr>
      </w:pPr>
      <w:r>
        <w:rPr>
          <w:rFonts w:ascii="Times New Roman" w:hAnsi="Times New Roman"/>
          <w:sz w:val="24"/>
          <w:szCs w:val="24"/>
        </w:rPr>
        <w:t xml:space="preserve">This study seeks to use a survey to interrogate the understanding of higher education quality from </w:t>
      </w:r>
      <w:r w:rsidR="00CA3F0E">
        <w:rPr>
          <w:rFonts w:ascii="Times New Roman" w:hAnsi="Times New Roman"/>
          <w:sz w:val="24"/>
          <w:szCs w:val="24"/>
        </w:rPr>
        <w:t>various</w:t>
      </w:r>
      <w:r>
        <w:rPr>
          <w:rFonts w:ascii="Times New Roman" w:hAnsi="Times New Roman"/>
          <w:sz w:val="24"/>
          <w:szCs w:val="24"/>
        </w:rPr>
        <w:t xml:space="preserve"> stakeholders.</w:t>
      </w:r>
    </w:p>
    <w:p w14:paraId="48FE055D" w14:textId="77777777" w:rsidR="008B0071" w:rsidRPr="00AF32B9" w:rsidRDefault="008B0071" w:rsidP="00AF32B9">
      <w:pPr>
        <w:spacing w:line="276" w:lineRule="auto"/>
        <w:ind w:firstLine="284"/>
        <w:rPr>
          <w:rFonts w:ascii="Times New Roman" w:hAnsi="Times New Roman"/>
          <w:bCs/>
          <w:sz w:val="24"/>
          <w:szCs w:val="24"/>
          <w:lang w:val="en-US"/>
        </w:rPr>
      </w:pPr>
    </w:p>
    <w:p w14:paraId="380C6C3C" w14:textId="39DFA6BF" w:rsidR="006271E2" w:rsidRPr="00AF32B9" w:rsidRDefault="22C8C0A8" w:rsidP="00486336">
      <w:pPr>
        <w:tabs>
          <w:tab w:val="left" w:pos="426"/>
        </w:tabs>
        <w:spacing w:line="276" w:lineRule="auto"/>
        <w:rPr>
          <w:rFonts w:ascii="Times New Roman" w:hAnsi="Times New Roman"/>
          <w:b/>
          <w:sz w:val="24"/>
          <w:szCs w:val="24"/>
        </w:rPr>
      </w:pPr>
      <w:r w:rsidRPr="22C8C0A8">
        <w:rPr>
          <w:rFonts w:ascii="Times New Roman" w:hAnsi="Times New Roman"/>
          <w:b/>
          <w:bCs/>
          <w:sz w:val="24"/>
          <w:szCs w:val="24"/>
        </w:rPr>
        <w:t>3</w:t>
      </w:r>
      <w:r w:rsidR="006271E2" w:rsidRPr="00AF32B9">
        <w:rPr>
          <w:rFonts w:ascii="Times New Roman" w:hAnsi="Times New Roman"/>
          <w:b/>
          <w:bCs/>
          <w:sz w:val="24"/>
          <w:szCs w:val="24"/>
        </w:rPr>
        <w:t>.</w:t>
      </w:r>
      <w:r w:rsidR="00FF6F6E">
        <w:tab/>
      </w:r>
      <w:r w:rsidR="006271E2" w:rsidRPr="00AF32B9">
        <w:rPr>
          <w:rFonts w:ascii="Times New Roman" w:hAnsi="Times New Roman"/>
          <w:b/>
          <w:sz w:val="24"/>
          <w:szCs w:val="24"/>
        </w:rPr>
        <w:t>SCOPE OF THE WORK</w:t>
      </w:r>
    </w:p>
    <w:p w14:paraId="4FA117AE" w14:textId="77777777" w:rsidR="006271E2" w:rsidRPr="00AF32B9" w:rsidRDefault="006271E2" w:rsidP="00AF32B9">
      <w:pPr>
        <w:spacing w:line="276" w:lineRule="auto"/>
        <w:rPr>
          <w:rFonts w:ascii="Times New Roman" w:hAnsi="Times New Roman"/>
          <w:sz w:val="24"/>
          <w:szCs w:val="24"/>
        </w:rPr>
      </w:pPr>
    </w:p>
    <w:p w14:paraId="72165EE6" w14:textId="61AD7C64" w:rsidR="006271E2" w:rsidRPr="00AF32B9" w:rsidRDefault="514460F9" w:rsidP="00AF32B9">
      <w:pPr>
        <w:pStyle w:val="Heading4"/>
        <w:spacing w:line="276" w:lineRule="auto"/>
        <w:rPr>
          <w:rFonts w:ascii="Times New Roman" w:hAnsi="Times New Roman"/>
          <w:color w:val="auto"/>
        </w:rPr>
      </w:pPr>
      <w:r w:rsidRPr="514460F9">
        <w:rPr>
          <w:rFonts w:ascii="Times New Roman" w:hAnsi="Times New Roman"/>
          <w:color w:val="auto"/>
        </w:rPr>
        <w:t>3</w:t>
      </w:r>
      <w:r w:rsidR="006271E2" w:rsidRPr="00AF32B9">
        <w:rPr>
          <w:rFonts w:ascii="Times New Roman" w:hAnsi="Times New Roman"/>
          <w:color w:val="auto"/>
        </w:rPr>
        <w:t>.1</w:t>
      </w:r>
      <w:r w:rsidR="006271E2">
        <w:tab/>
      </w:r>
      <w:r w:rsidR="006271E2" w:rsidRPr="00AF32B9">
        <w:rPr>
          <w:rFonts w:ascii="Times New Roman" w:hAnsi="Times New Roman"/>
          <w:color w:val="auto"/>
        </w:rPr>
        <w:t>General overview</w:t>
      </w:r>
    </w:p>
    <w:p w14:paraId="5F43A4F3" w14:textId="77777777" w:rsidR="006271E2" w:rsidRPr="00AF32B9" w:rsidRDefault="006271E2" w:rsidP="00AF32B9">
      <w:pPr>
        <w:spacing w:line="276" w:lineRule="auto"/>
        <w:rPr>
          <w:rFonts w:ascii="Times New Roman" w:hAnsi="Times New Roman"/>
          <w:sz w:val="24"/>
          <w:szCs w:val="24"/>
        </w:rPr>
      </w:pPr>
    </w:p>
    <w:p w14:paraId="59287C2D" w14:textId="49F2531A" w:rsidR="00705CD4" w:rsidRPr="00AF32B9" w:rsidRDefault="00705CD4" w:rsidP="00AF32B9">
      <w:pPr>
        <w:spacing w:line="276" w:lineRule="auto"/>
        <w:rPr>
          <w:rFonts w:ascii="Times New Roman" w:hAnsi="Times New Roman"/>
          <w:sz w:val="24"/>
          <w:szCs w:val="24"/>
        </w:rPr>
      </w:pPr>
      <w:r w:rsidRPr="00AF32B9">
        <w:rPr>
          <w:rFonts w:ascii="Times New Roman" w:hAnsi="Times New Roman"/>
          <w:sz w:val="24"/>
          <w:szCs w:val="24"/>
        </w:rPr>
        <w:t xml:space="preserve">The approved service provider </w:t>
      </w:r>
      <w:r w:rsidR="009A4558">
        <w:rPr>
          <w:rFonts w:ascii="Times New Roman" w:hAnsi="Times New Roman"/>
          <w:sz w:val="24"/>
          <w:szCs w:val="24"/>
        </w:rPr>
        <w:t>is expected</w:t>
      </w:r>
      <w:r w:rsidRPr="00AF32B9">
        <w:rPr>
          <w:rFonts w:ascii="Times New Roman" w:hAnsi="Times New Roman"/>
          <w:sz w:val="24"/>
          <w:szCs w:val="24"/>
        </w:rPr>
        <w:t xml:space="preserve"> to collect data through a survey from a range of higher education institutions and stakeholders on the following broad aspects related to higher education quality:</w:t>
      </w:r>
    </w:p>
    <w:p w14:paraId="44B2791B" w14:textId="77777777" w:rsidR="00705CD4" w:rsidRPr="00AF32B9" w:rsidRDefault="00705CD4" w:rsidP="00AF32B9">
      <w:pPr>
        <w:spacing w:line="276" w:lineRule="auto"/>
        <w:rPr>
          <w:rFonts w:ascii="Times New Roman" w:hAnsi="Times New Roman"/>
          <w:sz w:val="24"/>
          <w:szCs w:val="24"/>
        </w:rPr>
      </w:pPr>
    </w:p>
    <w:p w14:paraId="7D592101" w14:textId="77777777" w:rsidR="00705CD4" w:rsidRPr="00AF32B9" w:rsidRDefault="00705CD4" w:rsidP="00AF32B9">
      <w:pPr>
        <w:pStyle w:val="ListParagraph"/>
        <w:numPr>
          <w:ilvl w:val="0"/>
          <w:numId w:val="16"/>
        </w:numPr>
        <w:spacing w:after="160" w:line="276" w:lineRule="auto"/>
        <w:jc w:val="both"/>
        <w:rPr>
          <w:szCs w:val="24"/>
          <w:lang w:val="en-GB"/>
        </w:rPr>
      </w:pPr>
      <w:r w:rsidRPr="00AF32B9">
        <w:rPr>
          <w:szCs w:val="24"/>
          <w:lang w:val="en-GB"/>
        </w:rPr>
        <w:t>The notion and definition of quality in higher education</w:t>
      </w:r>
    </w:p>
    <w:p w14:paraId="5F5423CA" w14:textId="77777777" w:rsidR="00705CD4" w:rsidRPr="00AF32B9" w:rsidRDefault="00705CD4" w:rsidP="00AF32B9">
      <w:pPr>
        <w:pStyle w:val="ListParagraph"/>
        <w:numPr>
          <w:ilvl w:val="0"/>
          <w:numId w:val="16"/>
        </w:numPr>
        <w:spacing w:after="160" w:line="276" w:lineRule="auto"/>
        <w:jc w:val="both"/>
        <w:rPr>
          <w:szCs w:val="24"/>
          <w:lang w:val="en-GB"/>
        </w:rPr>
      </w:pPr>
      <w:r w:rsidRPr="00AF32B9">
        <w:rPr>
          <w:szCs w:val="24"/>
          <w:lang w:val="en-GB"/>
        </w:rPr>
        <w:t>Dimensions and indicators of quality in higher education</w:t>
      </w:r>
    </w:p>
    <w:p w14:paraId="39EDE31C" w14:textId="365E0EEE" w:rsidR="00705CD4" w:rsidRPr="00AF32B9" w:rsidRDefault="00705CD4" w:rsidP="00AF32B9">
      <w:pPr>
        <w:pStyle w:val="ListParagraph"/>
        <w:numPr>
          <w:ilvl w:val="0"/>
          <w:numId w:val="16"/>
        </w:numPr>
        <w:spacing w:after="160" w:line="276" w:lineRule="auto"/>
        <w:jc w:val="both"/>
        <w:rPr>
          <w:szCs w:val="24"/>
          <w:lang w:val="en-GB"/>
        </w:rPr>
      </w:pPr>
      <w:r w:rsidRPr="00AF32B9">
        <w:rPr>
          <w:szCs w:val="24"/>
          <w:lang w:val="en-GB"/>
        </w:rPr>
        <w:t xml:space="preserve">Perceived current and past state of quality in higher </w:t>
      </w:r>
      <w:r w:rsidR="00780DED" w:rsidRPr="00AF32B9">
        <w:rPr>
          <w:szCs w:val="24"/>
          <w:lang w:val="en-GB"/>
        </w:rPr>
        <w:t>education.</w:t>
      </w:r>
      <w:r w:rsidRPr="00AF32B9">
        <w:rPr>
          <w:szCs w:val="24"/>
          <w:lang w:val="en-GB"/>
        </w:rPr>
        <w:t xml:space="preserve"> </w:t>
      </w:r>
    </w:p>
    <w:p w14:paraId="762E8422" w14:textId="539CFA2E" w:rsidR="00705CD4" w:rsidRPr="00AF32B9" w:rsidRDefault="00705CD4" w:rsidP="00AF32B9">
      <w:pPr>
        <w:pStyle w:val="ListParagraph"/>
        <w:numPr>
          <w:ilvl w:val="0"/>
          <w:numId w:val="16"/>
        </w:numPr>
        <w:spacing w:after="160" w:line="276" w:lineRule="auto"/>
        <w:jc w:val="both"/>
        <w:rPr>
          <w:szCs w:val="24"/>
          <w:lang w:val="en-GB"/>
        </w:rPr>
      </w:pPr>
      <w:r w:rsidRPr="00AF32B9">
        <w:rPr>
          <w:szCs w:val="24"/>
          <w:lang w:val="en-GB"/>
        </w:rPr>
        <w:t>Factors that influence or determine the state of quality in higher education</w:t>
      </w:r>
      <w:r w:rsidR="00304306">
        <w:rPr>
          <w:szCs w:val="24"/>
          <w:lang w:val="en-GB"/>
        </w:rPr>
        <w:t>.</w:t>
      </w:r>
    </w:p>
    <w:p w14:paraId="718FF9D2" w14:textId="48368A55" w:rsidR="00705CD4" w:rsidRPr="00AF32B9" w:rsidRDefault="00705CD4" w:rsidP="31F896AF">
      <w:pPr>
        <w:pStyle w:val="ListParagraph"/>
        <w:numPr>
          <w:ilvl w:val="0"/>
          <w:numId w:val="16"/>
        </w:numPr>
        <w:spacing w:after="160" w:line="276" w:lineRule="auto"/>
        <w:jc w:val="both"/>
        <w:rPr>
          <w:lang w:val="en-GB"/>
        </w:rPr>
      </w:pPr>
      <w:r w:rsidRPr="31F896AF">
        <w:rPr>
          <w:lang w:val="en-GB"/>
        </w:rPr>
        <w:t>The role played by the CHE in changing the state of quality of higher education since 2000 with respect to different modalities</w:t>
      </w:r>
      <w:r w:rsidR="00304306">
        <w:rPr>
          <w:lang w:val="en-GB"/>
        </w:rPr>
        <w:t>.</w:t>
      </w:r>
    </w:p>
    <w:p w14:paraId="3B6FD5AA" w14:textId="77777777" w:rsidR="00705CD4" w:rsidRPr="00AF32B9" w:rsidRDefault="00705CD4" w:rsidP="00AF32B9">
      <w:pPr>
        <w:pStyle w:val="ListParagraph"/>
        <w:numPr>
          <w:ilvl w:val="1"/>
          <w:numId w:val="16"/>
        </w:numPr>
        <w:spacing w:after="160" w:line="276" w:lineRule="auto"/>
        <w:jc w:val="both"/>
        <w:rPr>
          <w:szCs w:val="24"/>
          <w:lang w:val="en-GB"/>
        </w:rPr>
      </w:pPr>
      <w:r w:rsidRPr="00AF32B9">
        <w:rPr>
          <w:szCs w:val="24"/>
          <w:lang w:val="en-GB"/>
        </w:rPr>
        <w:t>Standards generation, guidelines and criteria</w:t>
      </w:r>
    </w:p>
    <w:p w14:paraId="4C64B5A5" w14:textId="77777777" w:rsidR="00705CD4" w:rsidRPr="00AF32B9" w:rsidRDefault="00705CD4" w:rsidP="00AF32B9">
      <w:pPr>
        <w:pStyle w:val="ListParagraph"/>
        <w:numPr>
          <w:ilvl w:val="1"/>
          <w:numId w:val="16"/>
        </w:numPr>
        <w:spacing w:after="160" w:line="276" w:lineRule="auto"/>
        <w:jc w:val="both"/>
        <w:rPr>
          <w:szCs w:val="24"/>
          <w:lang w:val="en-GB"/>
        </w:rPr>
      </w:pPr>
      <w:r w:rsidRPr="00AF32B9">
        <w:rPr>
          <w:szCs w:val="24"/>
          <w:lang w:val="en-GB"/>
        </w:rPr>
        <w:t>Programme accreditation</w:t>
      </w:r>
    </w:p>
    <w:p w14:paraId="4E996171" w14:textId="77777777" w:rsidR="00705CD4" w:rsidRPr="00AF32B9" w:rsidRDefault="00705CD4" w:rsidP="00AF32B9">
      <w:pPr>
        <w:pStyle w:val="ListParagraph"/>
        <w:numPr>
          <w:ilvl w:val="1"/>
          <w:numId w:val="16"/>
        </w:numPr>
        <w:spacing w:after="160" w:line="276" w:lineRule="auto"/>
        <w:jc w:val="both"/>
        <w:rPr>
          <w:szCs w:val="24"/>
          <w:lang w:val="en-GB"/>
        </w:rPr>
      </w:pPr>
      <w:r w:rsidRPr="00AF32B9">
        <w:rPr>
          <w:szCs w:val="24"/>
          <w:lang w:val="en-GB"/>
        </w:rPr>
        <w:t>Institutional quality audits / reviews</w:t>
      </w:r>
    </w:p>
    <w:p w14:paraId="6D3C1878" w14:textId="77777777" w:rsidR="00705CD4" w:rsidRPr="00AF32B9" w:rsidRDefault="00705CD4" w:rsidP="00AF32B9">
      <w:pPr>
        <w:pStyle w:val="ListParagraph"/>
        <w:numPr>
          <w:ilvl w:val="1"/>
          <w:numId w:val="16"/>
        </w:numPr>
        <w:spacing w:after="160" w:line="276" w:lineRule="auto"/>
        <w:jc w:val="both"/>
        <w:rPr>
          <w:szCs w:val="24"/>
          <w:lang w:val="en-GB"/>
        </w:rPr>
      </w:pPr>
      <w:r w:rsidRPr="00AF32B9">
        <w:rPr>
          <w:szCs w:val="24"/>
          <w:lang w:val="en-GB"/>
        </w:rPr>
        <w:t>National quality reviews</w:t>
      </w:r>
    </w:p>
    <w:p w14:paraId="3583AD6E" w14:textId="77777777" w:rsidR="00705CD4" w:rsidRPr="00AF32B9" w:rsidRDefault="02A3C8FE" w:rsidP="00AF32B9">
      <w:pPr>
        <w:pStyle w:val="ListParagraph"/>
        <w:numPr>
          <w:ilvl w:val="1"/>
          <w:numId w:val="16"/>
        </w:numPr>
        <w:spacing w:after="160" w:line="276" w:lineRule="auto"/>
        <w:jc w:val="both"/>
        <w:rPr>
          <w:szCs w:val="24"/>
          <w:lang w:val="en-GB"/>
        </w:rPr>
      </w:pPr>
      <w:r w:rsidRPr="02A3C8FE">
        <w:rPr>
          <w:lang w:val="en-GB"/>
        </w:rPr>
        <w:t>Quality promotion</w:t>
      </w:r>
    </w:p>
    <w:p w14:paraId="6D1EAB0B" w14:textId="5301FA62" w:rsidR="00705CD4" w:rsidRPr="00AF32B9" w:rsidRDefault="02A3C8FE" w:rsidP="02A3C8FE">
      <w:pPr>
        <w:pStyle w:val="ListParagraph"/>
        <w:numPr>
          <w:ilvl w:val="1"/>
          <w:numId w:val="16"/>
        </w:numPr>
        <w:spacing w:after="160" w:line="276" w:lineRule="auto"/>
        <w:jc w:val="both"/>
        <w:rPr>
          <w:lang w:val="en-GB"/>
        </w:rPr>
      </w:pPr>
      <w:r w:rsidRPr="02A3C8FE">
        <w:rPr>
          <w:lang w:val="en-GB"/>
        </w:rPr>
        <w:t xml:space="preserve">The role played by other stakeholders in changing the state of quality of higher education since 2000 </w:t>
      </w:r>
    </w:p>
    <w:p w14:paraId="658C3991" w14:textId="77777777" w:rsidR="006271E2" w:rsidRPr="00AF32B9" w:rsidRDefault="006271E2" w:rsidP="00AF32B9">
      <w:pPr>
        <w:spacing w:line="276" w:lineRule="auto"/>
        <w:rPr>
          <w:rFonts w:ascii="Times New Roman" w:hAnsi="Times New Roman"/>
          <w:sz w:val="24"/>
          <w:szCs w:val="24"/>
        </w:rPr>
      </w:pPr>
    </w:p>
    <w:p w14:paraId="5FA567FE" w14:textId="038F12AB" w:rsidR="006271E2" w:rsidRPr="00AF32B9" w:rsidRDefault="02A3C8FE" w:rsidP="00AF32B9">
      <w:pPr>
        <w:spacing w:line="276" w:lineRule="auto"/>
        <w:rPr>
          <w:rFonts w:ascii="Times New Roman" w:hAnsi="Times New Roman"/>
          <w:sz w:val="24"/>
          <w:szCs w:val="24"/>
        </w:rPr>
      </w:pPr>
      <w:r w:rsidRPr="02A3C8FE">
        <w:rPr>
          <w:rFonts w:ascii="Times New Roman" w:hAnsi="Times New Roman"/>
          <w:sz w:val="24"/>
          <w:szCs w:val="24"/>
        </w:rPr>
        <w:lastRenderedPageBreak/>
        <w:t xml:space="preserve">The HSRC will conduct a </w:t>
      </w:r>
      <w:r w:rsidR="00DE3D59">
        <w:rPr>
          <w:rFonts w:ascii="Times New Roman" w:hAnsi="Times New Roman"/>
          <w:sz w:val="24"/>
          <w:szCs w:val="24"/>
        </w:rPr>
        <w:t>two</w:t>
      </w:r>
      <w:r w:rsidRPr="02A3C8FE">
        <w:rPr>
          <w:rFonts w:ascii="Times New Roman" w:hAnsi="Times New Roman"/>
          <w:sz w:val="24"/>
          <w:szCs w:val="24"/>
        </w:rPr>
        <w:t xml:space="preserve">-day workshop for the data collectors and supervisors. This training will </w:t>
      </w:r>
      <w:r w:rsidR="75C181E0" w:rsidRPr="75C181E0">
        <w:rPr>
          <w:rFonts w:ascii="Times New Roman" w:hAnsi="Times New Roman"/>
          <w:sz w:val="24"/>
          <w:szCs w:val="24"/>
        </w:rPr>
        <w:t>include</w:t>
      </w:r>
      <w:r w:rsidRPr="02A3C8FE">
        <w:rPr>
          <w:rFonts w:ascii="Times New Roman" w:hAnsi="Times New Roman"/>
          <w:sz w:val="24"/>
          <w:szCs w:val="24"/>
        </w:rPr>
        <w:t xml:space="preserve"> </w:t>
      </w:r>
      <w:r w:rsidR="0DA516AF" w:rsidRPr="0DA516AF">
        <w:rPr>
          <w:rFonts w:ascii="Times New Roman" w:hAnsi="Times New Roman"/>
          <w:sz w:val="24"/>
          <w:szCs w:val="24"/>
        </w:rPr>
        <w:t>training in core concepts</w:t>
      </w:r>
      <w:r w:rsidR="3F57C04A" w:rsidRPr="3F57C04A">
        <w:rPr>
          <w:rFonts w:ascii="Times New Roman" w:hAnsi="Times New Roman"/>
          <w:sz w:val="24"/>
          <w:szCs w:val="24"/>
        </w:rPr>
        <w:t>, methodology and</w:t>
      </w:r>
      <w:r w:rsidR="0DA516AF" w:rsidRPr="0DA516AF">
        <w:rPr>
          <w:rFonts w:ascii="Times New Roman" w:hAnsi="Times New Roman"/>
          <w:sz w:val="24"/>
          <w:szCs w:val="24"/>
        </w:rPr>
        <w:t xml:space="preserve"> </w:t>
      </w:r>
      <w:r w:rsidR="6AF1BFC9" w:rsidRPr="6AF1BFC9">
        <w:rPr>
          <w:rFonts w:ascii="Times New Roman" w:hAnsi="Times New Roman"/>
          <w:sz w:val="24"/>
          <w:szCs w:val="24"/>
        </w:rPr>
        <w:t xml:space="preserve">ethics, and </w:t>
      </w:r>
      <w:r w:rsidR="0DA516AF" w:rsidRPr="0DA516AF">
        <w:rPr>
          <w:rFonts w:ascii="Times New Roman" w:hAnsi="Times New Roman"/>
          <w:sz w:val="24"/>
          <w:szCs w:val="24"/>
        </w:rPr>
        <w:t>simulations</w:t>
      </w:r>
      <w:r w:rsidRPr="02A3C8FE">
        <w:rPr>
          <w:rFonts w:ascii="Times New Roman" w:hAnsi="Times New Roman"/>
          <w:sz w:val="24"/>
          <w:szCs w:val="24"/>
        </w:rPr>
        <w:t xml:space="preserve"> in the </w:t>
      </w:r>
      <w:r w:rsidR="4468A078" w:rsidRPr="4468A078">
        <w:rPr>
          <w:rFonts w:ascii="Times New Roman" w:hAnsi="Times New Roman"/>
          <w:sz w:val="24"/>
          <w:szCs w:val="24"/>
        </w:rPr>
        <w:t xml:space="preserve">use </w:t>
      </w:r>
      <w:r w:rsidR="26276A9F" w:rsidRPr="26276A9F">
        <w:rPr>
          <w:rFonts w:ascii="Times New Roman" w:hAnsi="Times New Roman"/>
          <w:sz w:val="24"/>
          <w:szCs w:val="24"/>
        </w:rPr>
        <w:t>of</w:t>
      </w:r>
      <w:r w:rsidR="4468A078" w:rsidRPr="4468A078">
        <w:rPr>
          <w:rFonts w:ascii="Times New Roman" w:hAnsi="Times New Roman"/>
          <w:sz w:val="24"/>
          <w:szCs w:val="24"/>
        </w:rPr>
        <w:t xml:space="preserve"> the </w:t>
      </w:r>
      <w:r w:rsidRPr="02A3C8FE">
        <w:rPr>
          <w:rFonts w:ascii="Times New Roman" w:hAnsi="Times New Roman"/>
          <w:sz w:val="24"/>
          <w:szCs w:val="24"/>
        </w:rPr>
        <w:t>survey instruments</w:t>
      </w:r>
      <w:r w:rsidR="340E81DE" w:rsidRPr="340E81DE">
        <w:rPr>
          <w:rFonts w:ascii="Times New Roman" w:hAnsi="Times New Roman"/>
          <w:sz w:val="24"/>
          <w:szCs w:val="24"/>
        </w:rPr>
        <w:t xml:space="preserve"> (</w:t>
      </w:r>
      <w:r w:rsidR="28A000A5" w:rsidRPr="28A000A5">
        <w:rPr>
          <w:rFonts w:ascii="Times New Roman" w:hAnsi="Times New Roman"/>
          <w:sz w:val="24"/>
          <w:szCs w:val="24"/>
        </w:rPr>
        <w:t>which will be supplied by the HSRC).</w:t>
      </w:r>
      <w:r w:rsidR="00A62B6A">
        <w:rPr>
          <w:rFonts w:ascii="Times New Roman" w:hAnsi="Times New Roman"/>
          <w:sz w:val="24"/>
          <w:szCs w:val="24"/>
        </w:rPr>
        <w:t xml:space="preserve"> </w:t>
      </w:r>
    </w:p>
    <w:p w14:paraId="679361EC" w14:textId="77777777" w:rsidR="006271E2" w:rsidRPr="00AF32B9" w:rsidRDefault="006271E2" w:rsidP="00AF32B9">
      <w:pPr>
        <w:spacing w:line="276" w:lineRule="auto"/>
        <w:rPr>
          <w:rFonts w:ascii="Times New Roman" w:hAnsi="Times New Roman"/>
          <w:sz w:val="24"/>
          <w:szCs w:val="24"/>
        </w:rPr>
      </w:pPr>
    </w:p>
    <w:p w14:paraId="1C209518" w14:textId="384BF5D1" w:rsidR="006271E2" w:rsidRPr="00AF32B9" w:rsidRDefault="17E88D08" w:rsidP="00AF32B9">
      <w:pPr>
        <w:pStyle w:val="Heading4"/>
        <w:spacing w:line="276" w:lineRule="auto"/>
        <w:rPr>
          <w:rFonts w:ascii="Times New Roman" w:hAnsi="Times New Roman"/>
          <w:color w:val="auto"/>
        </w:rPr>
      </w:pPr>
      <w:r w:rsidRPr="17E88D08">
        <w:rPr>
          <w:rFonts w:ascii="Times New Roman" w:hAnsi="Times New Roman"/>
          <w:color w:val="auto"/>
        </w:rPr>
        <w:t>3</w:t>
      </w:r>
      <w:r w:rsidR="006271E2" w:rsidRPr="00AF32B9">
        <w:rPr>
          <w:rFonts w:ascii="Times New Roman" w:hAnsi="Times New Roman"/>
          <w:color w:val="auto"/>
        </w:rPr>
        <w:t>.2</w:t>
      </w:r>
      <w:r w:rsidR="006271E2">
        <w:tab/>
      </w:r>
      <w:r w:rsidR="006271E2" w:rsidRPr="00AF32B9">
        <w:rPr>
          <w:rFonts w:ascii="Times New Roman" w:hAnsi="Times New Roman"/>
          <w:color w:val="auto"/>
        </w:rPr>
        <w:t>Specific undertakings by the bidder</w:t>
      </w:r>
    </w:p>
    <w:p w14:paraId="290484F3" w14:textId="77777777" w:rsidR="006271E2" w:rsidRPr="00AF32B9" w:rsidRDefault="006271E2" w:rsidP="00AF32B9">
      <w:pPr>
        <w:spacing w:line="276" w:lineRule="auto"/>
        <w:rPr>
          <w:rFonts w:ascii="Times New Roman" w:hAnsi="Times New Roman"/>
          <w:b/>
          <w:bCs/>
          <w:sz w:val="24"/>
          <w:szCs w:val="24"/>
        </w:rPr>
      </w:pPr>
    </w:p>
    <w:p w14:paraId="29F6DEF2" w14:textId="0A20D1C5" w:rsidR="00D93417" w:rsidRDefault="2FCF3E6C" w:rsidP="00AF32B9">
      <w:pPr>
        <w:spacing w:line="276" w:lineRule="auto"/>
        <w:rPr>
          <w:rFonts w:ascii="Times New Roman" w:hAnsi="Times New Roman"/>
          <w:color w:val="292526"/>
          <w:sz w:val="24"/>
          <w:szCs w:val="24"/>
        </w:rPr>
      </w:pPr>
      <w:r w:rsidRPr="2FCF3E6C">
        <w:rPr>
          <w:rFonts w:ascii="Times New Roman" w:hAnsi="Times New Roman"/>
          <w:color w:val="292526"/>
          <w:sz w:val="24"/>
          <w:szCs w:val="24"/>
        </w:rPr>
        <w:t xml:space="preserve">The quantitative dimension of the study will ensure a representative sample across six groups of stakeholders, i.e. (1) current students, (2) graduates (employed and unemployed), (3) academic and management staff at higher education institutions/universities, (4) private employers; (5) public sector employers and lastly, (6) employer organizations. The data for this component will be collected through a survey which will be a combination of face-to-face and online or telephonic surveys with the following target groups. </w:t>
      </w:r>
    </w:p>
    <w:p w14:paraId="6E9A40F9" w14:textId="77777777" w:rsidR="001B4B9B" w:rsidRDefault="001B4B9B" w:rsidP="00AF32B9">
      <w:pPr>
        <w:spacing w:line="276" w:lineRule="auto"/>
        <w:rPr>
          <w:rFonts w:ascii="Times New Roman" w:hAnsi="Times New Roman"/>
          <w:color w:val="292526"/>
          <w:sz w:val="24"/>
          <w:szCs w:val="24"/>
        </w:rPr>
      </w:pPr>
    </w:p>
    <w:p w14:paraId="59BE4676" w14:textId="4A4E5949" w:rsidR="001B4B9B" w:rsidRPr="00AF32B9" w:rsidRDefault="001B4B9B" w:rsidP="001B4B9B">
      <w:pPr>
        <w:spacing w:line="276" w:lineRule="auto"/>
        <w:rPr>
          <w:rFonts w:ascii="Times New Roman" w:hAnsi="Times New Roman"/>
          <w:b/>
          <w:bCs/>
          <w:color w:val="292526"/>
          <w:sz w:val="24"/>
          <w:szCs w:val="24"/>
        </w:rPr>
      </w:pPr>
      <w:r w:rsidRPr="00AF32B9">
        <w:rPr>
          <w:rFonts w:ascii="Times New Roman" w:hAnsi="Times New Roman"/>
          <w:b/>
          <w:bCs/>
          <w:color w:val="292526"/>
          <w:sz w:val="24"/>
          <w:szCs w:val="24"/>
        </w:rPr>
        <w:t>Table 1: Quantitative component target groups and sampling targets</w:t>
      </w:r>
    </w:p>
    <w:tbl>
      <w:tblPr>
        <w:tblStyle w:val="TableGrid"/>
        <w:tblW w:w="8756" w:type="dxa"/>
        <w:tblLook w:val="04A0" w:firstRow="1" w:lastRow="0" w:firstColumn="1" w:lastColumn="0" w:noHBand="0" w:noVBand="1"/>
      </w:tblPr>
      <w:tblGrid>
        <w:gridCol w:w="2906"/>
        <w:gridCol w:w="3791"/>
        <w:gridCol w:w="2059"/>
      </w:tblGrid>
      <w:tr w:rsidR="001B4B9B" w:rsidRPr="00AF32B9" w14:paraId="5AFBEA68" w14:textId="77777777" w:rsidTr="2FCF3E6C">
        <w:tc>
          <w:tcPr>
            <w:tcW w:w="2906" w:type="dxa"/>
          </w:tcPr>
          <w:p w14:paraId="73A20A7C" w14:textId="77777777" w:rsidR="001B4B9B" w:rsidRPr="00AF32B9" w:rsidRDefault="001B4B9B">
            <w:pPr>
              <w:spacing w:line="276" w:lineRule="auto"/>
              <w:jc w:val="center"/>
              <w:rPr>
                <w:rFonts w:ascii="Times New Roman" w:hAnsi="Times New Roman"/>
                <w:b/>
                <w:bCs/>
                <w:color w:val="292526"/>
                <w:sz w:val="24"/>
                <w:szCs w:val="24"/>
              </w:rPr>
            </w:pPr>
            <w:r w:rsidRPr="00AF32B9">
              <w:rPr>
                <w:rFonts w:ascii="Times New Roman" w:hAnsi="Times New Roman"/>
                <w:b/>
                <w:bCs/>
                <w:color w:val="292526"/>
                <w:sz w:val="24"/>
                <w:szCs w:val="24"/>
              </w:rPr>
              <w:t>Target population group</w:t>
            </w:r>
          </w:p>
        </w:tc>
        <w:tc>
          <w:tcPr>
            <w:tcW w:w="3791" w:type="dxa"/>
          </w:tcPr>
          <w:p w14:paraId="2A792D49" w14:textId="77777777" w:rsidR="001B4B9B" w:rsidRPr="00AF32B9" w:rsidRDefault="001B4B9B">
            <w:pPr>
              <w:spacing w:line="276" w:lineRule="auto"/>
              <w:jc w:val="center"/>
              <w:rPr>
                <w:rFonts w:ascii="Times New Roman" w:hAnsi="Times New Roman"/>
                <w:b/>
                <w:bCs/>
                <w:color w:val="292526"/>
                <w:sz w:val="24"/>
                <w:szCs w:val="24"/>
              </w:rPr>
            </w:pPr>
            <w:r w:rsidRPr="00AF32B9">
              <w:rPr>
                <w:rFonts w:ascii="Times New Roman" w:hAnsi="Times New Roman"/>
                <w:b/>
                <w:bCs/>
                <w:color w:val="292526"/>
                <w:sz w:val="24"/>
                <w:szCs w:val="24"/>
              </w:rPr>
              <w:t>Approx sampling frame</w:t>
            </w:r>
          </w:p>
        </w:tc>
        <w:tc>
          <w:tcPr>
            <w:tcW w:w="2059" w:type="dxa"/>
          </w:tcPr>
          <w:p w14:paraId="05CB1547" w14:textId="77777777" w:rsidR="001B4B9B" w:rsidRPr="00AF32B9" w:rsidRDefault="001B4B9B">
            <w:pPr>
              <w:spacing w:line="276" w:lineRule="auto"/>
              <w:jc w:val="center"/>
              <w:rPr>
                <w:rFonts w:ascii="Times New Roman" w:hAnsi="Times New Roman"/>
                <w:b/>
                <w:bCs/>
                <w:color w:val="292526"/>
                <w:sz w:val="24"/>
                <w:szCs w:val="24"/>
              </w:rPr>
            </w:pPr>
            <w:r w:rsidRPr="00AF32B9">
              <w:rPr>
                <w:rFonts w:ascii="Times New Roman" w:hAnsi="Times New Roman"/>
                <w:b/>
                <w:bCs/>
                <w:color w:val="292526"/>
                <w:sz w:val="24"/>
                <w:szCs w:val="24"/>
              </w:rPr>
              <w:t>Target sample</w:t>
            </w:r>
          </w:p>
        </w:tc>
      </w:tr>
      <w:tr w:rsidR="001B4B9B" w:rsidRPr="00AF32B9" w14:paraId="21D21EC5" w14:textId="77777777" w:rsidTr="2FCF3E6C">
        <w:tc>
          <w:tcPr>
            <w:tcW w:w="2906" w:type="dxa"/>
          </w:tcPr>
          <w:p w14:paraId="0D5C78AB" w14:textId="40581E30" w:rsidR="001B4B9B" w:rsidRPr="00AF32B9" w:rsidRDefault="2FCF3E6C">
            <w:pPr>
              <w:spacing w:line="276" w:lineRule="auto"/>
              <w:rPr>
                <w:rFonts w:ascii="Times New Roman" w:hAnsi="Times New Roman"/>
                <w:color w:val="292526"/>
                <w:sz w:val="24"/>
                <w:szCs w:val="24"/>
              </w:rPr>
            </w:pPr>
            <w:r w:rsidRPr="2FCF3E6C">
              <w:rPr>
                <w:rFonts w:ascii="Times New Roman" w:hAnsi="Times New Roman"/>
                <w:color w:val="292526"/>
                <w:sz w:val="24"/>
                <w:szCs w:val="24"/>
              </w:rPr>
              <w:t>Higher education students (2022)</w:t>
            </w:r>
          </w:p>
        </w:tc>
        <w:tc>
          <w:tcPr>
            <w:tcW w:w="3791" w:type="dxa"/>
            <w:vAlign w:val="center"/>
          </w:tcPr>
          <w:p w14:paraId="2F8DE647" w14:textId="308DE4B5" w:rsidR="001B4B9B" w:rsidRPr="00AF32B9" w:rsidRDefault="001B4B9B" w:rsidP="53D55513">
            <w:pPr>
              <w:spacing w:line="276" w:lineRule="auto"/>
              <w:jc w:val="center"/>
              <w:rPr>
                <w:rFonts w:ascii="Times New Roman" w:hAnsi="Times New Roman"/>
                <w:color w:val="292526"/>
                <w:sz w:val="24"/>
                <w:szCs w:val="24"/>
              </w:rPr>
            </w:pPr>
            <w:r w:rsidRPr="00AF32B9">
              <w:rPr>
                <w:rFonts w:ascii="Times New Roman" w:hAnsi="Times New Roman"/>
                <w:color w:val="292526"/>
                <w:sz w:val="24"/>
                <w:szCs w:val="24"/>
              </w:rPr>
              <w:t>Approx</w:t>
            </w:r>
            <w:r w:rsidR="0F2AB40B" w:rsidRPr="0F2AB40B">
              <w:rPr>
                <w:rFonts w:ascii="Times New Roman" w:hAnsi="Times New Roman"/>
                <w:color w:val="292526"/>
                <w:sz w:val="24"/>
                <w:szCs w:val="24"/>
              </w:rPr>
              <w:t>.</w:t>
            </w:r>
            <w:r w:rsidRPr="00AF32B9">
              <w:rPr>
                <w:rFonts w:ascii="Times New Roman" w:hAnsi="Times New Roman"/>
                <w:color w:val="292526"/>
                <w:sz w:val="24"/>
                <w:szCs w:val="24"/>
              </w:rPr>
              <w:t xml:space="preserve"> </w:t>
            </w:r>
            <w:r w:rsidR="4E6AACB2" w:rsidRPr="4E6AACB2">
              <w:rPr>
                <w:rFonts w:ascii="Times New Roman" w:hAnsi="Times New Roman"/>
                <w:color w:val="292526"/>
                <w:sz w:val="24"/>
                <w:szCs w:val="24"/>
              </w:rPr>
              <w:t>1 000</w:t>
            </w:r>
            <w:r w:rsidRPr="00AF32B9">
              <w:rPr>
                <w:rFonts w:ascii="Times New Roman" w:hAnsi="Times New Roman"/>
                <w:color w:val="292526"/>
                <w:sz w:val="24"/>
                <w:szCs w:val="24"/>
              </w:rPr>
              <w:t xml:space="preserve"> 000</w:t>
            </w:r>
          </w:p>
        </w:tc>
        <w:tc>
          <w:tcPr>
            <w:tcW w:w="2059" w:type="dxa"/>
          </w:tcPr>
          <w:p w14:paraId="71C8076F" w14:textId="2F127B1E" w:rsidR="001B4B9B" w:rsidRPr="00AF32B9" w:rsidRDefault="6F83C6CD">
            <w:pPr>
              <w:spacing w:line="276" w:lineRule="auto"/>
              <w:jc w:val="center"/>
              <w:rPr>
                <w:rFonts w:ascii="Times New Roman" w:hAnsi="Times New Roman"/>
                <w:color w:val="292526"/>
                <w:sz w:val="24"/>
                <w:szCs w:val="24"/>
              </w:rPr>
            </w:pPr>
            <w:r w:rsidRPr="6F83C6CD">
              <w:rPr>
                <w:rFonts w:ascii="Times New Roman" w:hAnsi="Times New Roman"/>
                <w:color w:val="292526"/>
                <w:sz w:val="24"/>
                <w:szCs w:val="24"/>
              </w:rPr>
              <w:t>2 400</w:t>
            </w:r>
          </w:p>
        </w:tc>
      </w:tr>
      <w:tr w:rsidR="001B4B9B" w:rsidRPr="00AF32B9" w14:paraId="566FAFA0" w14:textId="77777777" w:rsidTr="2FCF3E6C">
        <w:tc>
          <w:tcPr>
            <w:tcW w:w="2906" w:type="dxa"/>
          </w:tcPr>
          <w:p w14:paraId="14F31F58" w14:textId="262F3567" w:rsidR="001B4B9B" w:rsidRPr="00AF32B9" w:rsidRDefault="001B4B9B">
            <w:pPr>
              <w:spacing w:line="276" w:lineRule="auto"/>
              <w:rPr>
                <w:rFonts w:ascii="Times New Roman" w:hAnsi="Times New Roman"/>
                <w:color w:val="292526"/>
                <w:sz w:val="24"/>
                <w:szCs w:val="24"/>
              </w:rPr>
            </w:pPr>
            <w:r w:rsidRPr="00AF32B9">
              <w:rPr>
                <w:rFonts w:ascii="Times New Roman" w:hAnsi="Times New Roman"/>
                <w:color w:val="292526"/>
                <w:sz w:val="24"/>
                <w:szCs w:val="24"/>
              </w:rPr>
              <w:t>Graduates</w:t>
            </w:r>
            <w:r w:rsidR="55F422E6" w:rsidRPr="55F422E6">
              <w:rPr>
                <w:rFonts w:ascii="Times New Roman" w:hAnsi="Times New Roman"/>
                <w:color w:val="292526"/>
                <w:sz w:val="24"/>
                <w:szCs w:val="24"/>
              </w:rPr>
              <w:t xml:space="preserve"> </w:t>
            </w:r>
            <w:r w:rsidR="01E7EA99" w:rsidRPr="01E7EA99">
              <w:rPr>
                <w:rFonts w:ascii="Times New Roman" w:hAnsi="Times New Roman"/>
                <w:color w:val="292526"/>
                <w:sz w:val="24"/>
                <w:szCs w:val="24"/>
              </w:rPr>
              <w:t>(</w:t>
            </w:r>
            <w:r w:rsidR="0114A611" w:rsidRPr="0114A611">
              <w:rPr>
                <w:rFonts w:ascii="Times New Roman" w:hAnsi="Times New Roman"/>
                <w:color w:val="292526"/>
                <w:sz w:val="24"/>
                <w:szCs w:val="24"/>
              </w:rPr>
              <w:t>2017-</w:t>
            </w:r>
            <w:r w:rsidR="2466BC18" w:rsidRPr="2466BC18">
              <w:rPr>
                <w:rFonts w:ascii="Times New Roman" w:hAnsi="Times New Roman"/>
                <w:color w:val="292526"/>
                <w:sz w:val="24"/>
                <w:szCs w:val="24"/>
              </w:rPr>
              <w:t>2021)</w:t>
            </w:r>
          </w:p>
        </w:tc>
        <w:tc>
          <w:tcPr>
            <w:tcW w:w="3791" w:type="dxa"/>
            <w:vAlign w:val="center"/>
          </w:tcPr>
          <w:p w14:paraId="4E063A26" w14:textId="64E9DEC9" w:rsidR="001B4B9B" w:rsidRPr="00AF32B9" w:rsidRDefault="4D77B408" w:rsidP="53D55513">
            <w:pPr>
              <w:spacing w:line="276" w:lineRule="auto"/>
              <w:jc w:val="center"/>
              <w:rPr>
                <w:rFonts w:ascii="Times New Roman" w:hAnsi="Times New Roman"/>
                <w:color w:val="292526"/>
                <w:sz w:val="24"/>
                <w:szCs w:val="24"/>
              </w:rPr>
            </w:pPr>
            <w:r w:rsidRPr="4D77B408">
              <w:rPr>
                <w:rFonts w:ascii="Times New Roman" w:hAnsi="Times New Roman"/>
                <w:color w:val="292526"/>
                <w:sz w:val="24"/>
                <w:szCs w:val="24"/>
              </w:rPr>
              <w:t xml:space="preserve">Approx. </w:t>
            </w:r>
            <w:r w:rsidR="0CB7ACB0" w:rsidRPr="0CB7ACB0">
              <w:rPr>
                <w:rFonts w:ascii="Times New Roman" w:hAnsi="Times New Roman"/>
                <w:color w:val="292526"/>
                <w:sz w:val="24"/>
                <w:szCs w:val="24"/>
              </w:rPr>
              <w:t>1 000 000</w:t>
            </w:r>
          </w:p>
        </w:tc>
        <w:tc>
          <w:tcPr>
            <w:tcW w:w="2059" w:type="dxa"/>
          </w:tcPr>
          <w:p w14:paraId="5FF1B312" w14:textId="3F2D4E23" w:rsidR="001B4B9B" w:rsidRPr="00AF32B9" w:rsidRDefault="3627F2DC">
            <w:pPr>
              <w:spacing w:line="276" w:lineRule="auto"/>
              <w:jc w:val="center"/>
              <w:rPr>
                <w:rFonts w:ascii="Times New Roman" w:hAnsi="Times New Roman"/>
                <w:color w:val="292526"/>
                <w:sz w:val="24"/>
                <w:szCs w:val="24"/>
              </w:rPr>
            </w:pPr>
            <w:r w:rsidRPr="3627F2DC">
              <w:rPr>
                <w:rFonts w:ascii="Times New Roman" w:hAnsi="Times New Roman"/>
                <w:color w:val="292526"/>
                <w:sz w:val="24"/>
                <w:szCs w:val="24"/>
              </w:rPr>
              <w:t>2 400</w:t>
            </w:r>
          </w:p>
        </w:tc>
      </w:tr>
      <w:tr w:rsidR="001B4B9B" w:rsidRPr="00AF32B9" w14:paraId="0D34D201" w14:textId="77777777" w:rsidTr="2FCF3E6C">
        <w:tc>
          <w:tcPr>
            <w:tcW w:w="2906" w:type="dxa"/>
          </w:tcPr>
          <w:p w14:paraId="15B17128" w14:textId="0A6D514B" w:rsidR="001B4B9B" w:rsidRPr="00AF32B9" w:rsidRDefault="001B4B9B">
            <w:pPr>
              <w:spacing w:line="276" w:lineRule="auto"/>
              <w:rPr>
                <w:rFonts w:ascii="Times New Roman" w:hAnsi="Times New Roman"/>
                <w:color w:val="292526"/>
                <w:sz w:val="24"/>
                <w:szCs w:val="24"/>
              </w:rPr>
            </w:pPr>
            <w:r w:rsidRPr="00AF32B9">
              <w:rPr>
                <w:rFonts w:ascii="Times New Roman" w:hAnsi="Times New Roman"/>
                <w:color w:val="292526"/>
                <w:sz w:val="24"/>
                <w:szCs w:val="24"/>
              </w:rPr>
              <w:t>Academic staff &amp; management staff</w:t>
            </w:r>
            <w:r w:rsidR="50D4001F" w:rsidRPr="50D4001F">
              <w:rPr>
                <w:rFonts w:ascii="Times New Roman" w:hAnsi="Times New Roman"/>
                <w:color w:val="292526"/>
                <w:sz w:val="24"/>
                <w:szCs w:val="24"/>
              </w:rPr>
              <w:t xml:space="preserve"> (2021)</w:t>
            </w:r>
          </w:p>
        </w:tc>
        <w:tc>
          <w:tcPr>
            <w:tcW w:w="3791" w:type="dxa"/>
            <w:vAlign w:val="center"/>
          </w:tcPr>
          <w:p w14:paraId="534ED1D0" w14:textId="2ED2AD7A" w:rsidR="001B4B9B" w:rsidRPr="00AF32B9" w:rsidRDefault="6BEE9E37" w:rsidP="53D55513">
            <w:pPr>
              <w:spacing w:line="276" w:lineRule="auto"/>
              <w:jc w:val="center"/>
              <w:rPr>
                <w:rFonts w:ascii="Times New Roman" w:hAnsi="Times New Roman"/>
                <w:color w:val="292526"/>
                <w:sz w:val="24"/>
                <w:szCs w:val="24"/>
              </w:rPr>
            </w:pPr>
            <w:r w:rsidRPr="6BEE9E37">
              <w:rPr>
                <w:rFonts w:ascii="Times New Roman" w:hAnsi="Times New Roman"/>
                <w:color w:val="292526"/>
                <w:sz w:val="24"/>
                <w:szCs w:val="24"/>
              </w:rPr>
              <w:t>Approx. 20</w:t>
            </w:r>
            <w:r w:rsidR="001B4B9B" w:rsidRPr="00AF32B9">
              <w:rPr>
                <w:rFonts w:ascii="Times New Roman" w:hAnsi="Times New Roman"/>
                <w:color w:val="292526"/>
                <w:sz w:val="24"/>
                <w:szCs w:val="24"/>
              </w:rPr>
              <w:t xml:space="preserve"> </w:t>
            </w:r>
            <w:r w:rsidR="1996FA01" w:rsidRPr="1996FA01">
              <w:rPr>
                <w:rFonts w:ascii="Times New Roman" w:hAnsi="Times New Roman"/>
                <w:color w:val="292526"/>
                <w:sz w:val="24"/>
                <w:szCs w:val="24"/>
              </w:rPr>
              <w:t>000</w:t>
            </w:r>
          </w:p>
        </w:tc>
        <w:tc>
          <w:tcPr>
            <w:tcW w:w="2059" w:type="dxa"/>
          </w:tcPr>
          <w:p w14:paraId="11D400F1" w14:textId="358ED5A5" w:rsidR="001B4B9B" w:rsidRPr="00AF32B9" w:rsidRDefault="3627F2DC">
            <w:pPr>
              <w:spacing w:line="276" w:lineRule="auto"/>
              <w:jc w:val="center"/>
              <w:rPr>
                <w:rFonts w:ascii="Times New Roman" w:hAnsi="Times New Roman"/>
                <w:color w:val="292526"/>
                <w:sz w:val="24"/>
                <w:szCs w:val="24"/>
              </w:rPr>
            </w:pPr>
            <w:r w:rsidRPr="3627F2DC">
              <w:rPr>
                <w:rFonts w:ascii="Times New Roman" w:hAnsi="Times New Roman"/>
                <w:color w:val="292526"/>
                <w:sz w:val="24"/>
                <w:szCs w:val="24"/>
              </w:rPr>
              <w:t>1 400</w:t>
            </w:r>
          </w:p>
        </w:tc>
      </w:tr>
      <w:tr w:rsidR="001B4B9B" w:rsidRPr="00AF32B9" w14:paraId="4B17B636" w14:textId="77777777" w:rsidTr="2FCF3E6C">
        <w:tc>
          <w:tcPr>
            <w:tcW w:w="2906" w:type="dxa"/>
          </w:tcPr>
          <w:p w14:paraId="3E692989" w14:textId="77777777" w:rsidR="001B4B9B" w:rsidRPr="00AF32B9" w:rsidRDefault="001B4B9B">
            <w:pPr>
              <w:spacing w:line="276" w:lineRule="auto"/>
              <w:rPr>
                <w:rFonts w:ascii="Times New Roman" w:hAnsi="Times New Roman"/>
                <w:color w:val="292526"/>
                <w:sz w:val="24"/>
                <w:szCs w:val="24"/>
              </w:rPr>
            </w:pPr>
            <w:r w:rsidRPr="00AF32B9">
              <w:rPr>
                <w:rFonts w:ascii="Times New Roman" w:hAnsi="Times New Roman"/>
                <w:color w:val="292526"/>
                <w:sz w:val="24"/>
                <w:szCs w:val="24"/>
              </w:rPr>
              <w:t>Private employers</w:t>
            </w:r>
          </w:p>
        </w:tc>
        <w:tc>
          <w:tcPr>
            <w:tcW w:w="3791" w:type="dxa"/>
          </w:tcPr>
          <w:p w14:paraId="636B36F2" w14:textId="5161FA6C" w:rsidR="001B4B9B" w:rsidRPr="00AF32B9" w:rsidRDefault="001B4B9B">
            <w:pPr>
              <w:spacing w:line="276" w:lineRule="auto"/>
              <w:rPr>
                <w:rFonts w:ascii="Times New Roman" w:hAnsi="Times New Roman"/>
                <w:color w:val="292526"/>
                <w:sz w:val="24"/>
                <w:szCs w:val="24"/>
              </w:rPr>
            </w:pPr>
            <w:proofErr w:type="spellStart"/>
            <w:r w:rsidRPr="00D94AE7">
              <w:rPr>
                <w:rFonts w:ascii="Times New Roman" w:hAnsi="Times New Roman"/>
                <w:color w:val="292526"/>
                <w:sz w:val="24"/>
                <w:szCs w:val="24"/>
                <w:lang w:val="fr-CH"/>
              </w:rPr>
              <w:t>Sectoral</w:t>
            </w:r>
            <w:proofErr w:type="spellEnd"/>
            <w:r w:rsidRPr="00D94AE7">
              <w:rPr>
                <w:rFonts w:ascii="Times New Roman" w:hAnsi="Times New Roman"/>
                <w:color w:val="292526"/>
                <w:sz w:val="24"/>
                <w:szCs w:val="24"/>
                <w:lang w:val="fr-CH"/>
              </w:rPr>
              <w:t xml:space="preserve"> </w:t>
            </w:r>
            <w:proofErr w:type="spellStart"/>
            <w:r w:rsidRPr="00D94AE7">
              <w:rPr>
                <w:rFonts w:ascii="Times New Roman" w:hAnsi="Times New Roman"/>
                <w:color w:val="292526"/>
                <w:sz w:val="24"/>
                <w:szCs w:val="24"/>
                <w:lang w:val="fr-CH"/>
              </w:rPr>
              <w:t>representation</w:t>
            </w:r>
            <w:proofErr w:type="spellEnd"/>
            <w:r w:rsidRPr="00D94AE7">
              <w:rPr>
                <w:rFonts w:ascii="Times New Roman" w:hAnsi="Times New Roman"/>
                <w:color w:val="292526"/>
                <w:sz w:val="24"/>
                <w:szCs w:val="24"/>
                <w:lang w:val="fr-CH"/>
              </w:rPr>
              <w:t xml:space="preserve"> (</w:t>
            </w:r>
            <w:proofErr w:type="spellStart"/>
            <w:r w:rsidRPr="00D94AE7">
              <w:rPr>
                <w:rFonts w:ascii="Times New Roman" w:hAnsi="Times New Roman"/>
                <w:color w:val="292526"/>
                <w:sz w:val="24"/>
                <w:szCs w:val="24"/>
                <w:lang w:val="fr-CH"/>
              </w:rPr>
              <w:t>SMMEs</w:t>
            </w:r>
            <w:proofErr w:type="spellEnd"/>
            <w:r w:rsidRPr="00D94AE7">
              <w:rPr>
                <w:rFonts w:ascii="Times New Roman" w:hAnsi="Times New Roman"/>
                <w:color w:val="292526"/>
                <w:sz w:val="24"/>
                <w:szCs w:val="24"/>
                <w:lang w:val="fr-CH"/>
              </w:rPr>
              <w:t xml:space="preserve">, large </w:t>
            </w:r>
            <w:proofErr w:type="spellStart"/>
            <w:r w:rsidRPr="00D94AE7">
              <w:rPr>
                <w:rFonts w:ascii="Times New Roman" w:hAnsi="Times New Roman"/>
                <w:color w:val="292526"/>
                <w:sz w:val="24"/>
                <w:szCs w:val="24"/>
                <w:lang w:val="fr-CH"/>
              </w:rPr>
              <w:t>enterprises</w:t>
            </w:r>
            <w:proofErr w:type="spellEnd"/>
            <w:r w:rsidRPr="00D94AE7">
              <w:rPr>
                <w:rFonts w:ascii="Times New Roman" w:hAnsi="Times New Roman"/>
                <w:color w:val="292526"/>
                <w:sz w:val="24"/>
                <w:szCs w:val="24"/>
                <w:lang w:val="fr-CH"/>
              </w:rPr>
              <w:t>) (</w:t>
            </w:r>
            <w:proofErr w:type="spellStart"/>
            <w:r w:rsidR="24F638A1" w:rsidRPr="00D94AE7">
              <w:rPr>
                <w:rFonts w:ascii="Times New Roman" w:hAnsi="Times New Roman"/>
                <w:color w:val="292526"/>
                <w:sz w:val="24"/>
                <w:szCs w:val="24"/>
                <w:lang w:val="fr-CH"/>
              </w:rPr>
              <w:t>Approx</w:t>
            </w:r>
            <w:proofErr w:type="spellEnd"/>
            <w:r w:rsidR="24F638A1" w:rsidRPr="00D94AE7">
              <w:rPr>
                <w:rFonts w:ascii="Times New Roman" w:hAnsi="Times New Roman"/>
                <w:color w:val="292526"/>
                <w:sz w:val="24"/>
                <w:szCs w:val="24"/>
                <w:lang w:val="fr-CH"/>
              </w:rPr>
              <w:t xml:space="preserve">. </w:t>
            </w:r>
            <w:r w:rsidRPr="00AF32B9">
              <w:rPr>
                <w:rFonts w:ascii="Times New Roman" w:hAnsi="Times New Roman"/>
                <w:color w:val="292526"/>
                <w:sz w:val="24"/>
                <w:szCs w:val="24"/>
              </w:rPr>
              <w:t>1000 responses from firms)</w:t>
            </w:r>
          </w:p>
        </w:tc>
        <w:tc>
          <w:tcPr>
            <w:tcW w:w="2059" w:type="dxa"/>
          </w:tcPr>
          <w:p w14:paraId="2327DB60" w14:textId="56B37C59" w:rsidR="001B4B9B" w:rsidRPr="00AF32B9" w:rsidRDefault="36A16F31">
            <w:pPr>
              <w:spacing w:line="276" w:lineRule="auto"/>
              <w:jc w:val="center"/>
              <w:rPr>
                <w:rFonts w:ascii="Times New Roman" w:hAnsi="Times New Roman"/>
                <w:color w:val="292526"/>
                <w:sz w:val="24"/>
                <w:szCs w:val="24"/>
              </w:rPr>
            </w:pPr>
            <w:r w:rsidRPr="36A16F31">
              <w:rPr>
                <w:rFonts w:ascii="Times New Roman" w:hAnsi="Times New Roman"/>
                <w:color w:val="292526"/>
                <w:sz w:val="24"/>
                <w:szCs w:val="24"/>
              </w:rPr>
              <w:t>200</w:t>
            </w:r>
          </w:p>
        </w:tc>
      </w:tr>
      <w:tr w:rsidR="001B4B9B" w:rsidRPr="00AF32B9" w14:paraId="0DC6CD34" w14:textId="77777777" w:rsidTr="2FCF3E6C">
        <w:tc>
          <w:tcPr>
            <w:tcW w:w="2906" w:type="dxa"/>
          </w:tcPr>
          <w:p w14:paraId="67B60244" w14:textId="77777777" w:rsidR="001B4B9B" w:rsidRPr="00AF32B9" w:rsidRDefault="001B4B9B">
            <w:pPr>
              <w:spacing w:line="276" w:lineRule="auto"/>
              <w:rPr>
                <w:rFonts w:ascii="Times New Roman" w:hAnsi="Times New Roman"/>
                <w:color w:val="292526"/>
                <w:sz w:val="24"/>
                <w:szCs w:val="24"/>
              </w:rPr>
            </w:pPr>
            <w:r w:rsidRPr="00AF32B9">
              <w:rPr>
                <w:rFonts w:ascii="Times New Roman" w:hAnsi="Times New Roman"/>
                <w:color w:val="292526"/>
                <w:sz w:val="24"/>
                <w:szCs w:val="24"/>
              </w:rPr>
              <w:t xml:space="preserve">Public employers </w:t>
            </w:r>
          </w:p>
        </w:tc>
        <w:tc>
          <w:tcPr>
            <w:tcW w:w="3791" w:type="dxa"/>
          </w:tcPr>
          <w:p w14:paraId="4C81E3F0" w14:textId="548DCC54" w:rsidR="001B4B9B" w:rsidRPr="00AF32B9" w:rsidRDefault="001B4B9B">
            <w:pPr>
              <w:spacing w:line="276" w:lineRule="auto"/>
              <w:rPr>
                <w:rFonts w:ascii="Times New Roman" w:hAnsi="Times New Roman"/>
                <w:color w:val="292526"/>
                <w:sz w:val="24"/>
                <w:szCs w:val="24"/>
              </w:rPr>
            </w:pPr>
            <w:r w:rsidRPr="00AF32B9">
              <w:rPr>
                <w:rFonts w:ascii="Times New Roman" w:hAnsi="Times New Roman"/>
                <w:color w:val="292526"/>
                <w:sz w:val="24"/>
                <w:szCs w:val="24"/>
              </w:rPr>
              <w:t>Sectorial representation (</w:t>
            </w:r>
            <w:r w:rsidR="6B9A64AF" w:rsidRPr="6B9A64AF">
              <w:rPr>
                <w:rFonts w:ascii="Times New Roman" w:hAnsi="Times New Roman"/>
                <w:color w:val="292526"/>
                <w:sz w:val="24"/>
                <w:szCs w:val="24"/>
              </w:rPr>
              <w:t xml:space="preserve">Approx. </w:t>
            </w:r>
            <w:r w:rsidR="3CD9CD6F" w:rsidRPr="3CD9CD6F">
              <w:rPr>
                <w:rFonts w:ascii="Times New Roman" w:hAnsi="Times New Roman"/>
                <w:color w:val="292526"/>
                <w:sz w:val="24"/>
                <w:szCs w:val="24"/>
              </w:rPr>
              <w:t>1 000</w:t>
            </w:r>
            <w:r w:rsidRPr="00AF32B9">
              <w:rPr>
                <w:rFonts w:ascii="Times New Roman" w:hAnsi="Times New Roman"/>
                <w:color w:val="292526"/>
                <w:sz w:val="24"/>
                <w:szCs w:val="24"/>
              </w:rPr>
              <w:t xml:space="preserve"> public sector employers)</w:t>
            </w:r>
          </w:p>
        </w:tc>
        <w:tc>
          <w:tcPr>
            <w:tcW w:w="2059" w:type="dxa"/>
          </w:tcPr>
          <w:p w14:paraId="2E1243FB" w14:textId="2DCB7576" w:rsidR="001B4B9B" w:rsidRPr="00AF32B9" w:rsidRDefault="36A16F31">
            <w:pPr>
              <w:spacing w:line="276" w:lineRule="auto"/>
              <w:jc w:val="center"/>
              <w:rPr>
                <w:rFonts w:ascii="Times New Roman" w:hAnsi="Times New Roman"/>
                <w:color w:val="292526"/>
                <w:sz w:val="24"/>
                <w:szCs w:val="24"/>
              </w:rPr>
            </w:pPr>
            <w:r w:rsidRPr="36A16F31">
              <w:rPr>
                <w:rFonts w:ascii="Times New Roman" w:hAnsi="Times New Roman"/>
                <w:color w:val="292526"/>
                <w:sz w:val="24"/>
                <w:szCs w:val="24"/>
              </w:rPr>
              <w:t>200</w:t>
            </w:r>
          </w:p>
        </w:tc>
      </w:tr>
      <w:tr w:rsidR="001B4B9B" w:rsidRPr="00AF32B9" w14:paraId="675DAA89" w14:textId="77777777" w:rsidTr="2FCF3E6C">
        <w:tc>
          <w:tcPr>
            <w:tcW w:w="2906" w:type="dxa"/>
          </w:tcPr>
          <w:p w14:paraId="1EBAEF47" w14:textId="77777777" w:rsidR="001B4B9B" w:rsidRPr="00AF32B9" w:rsidRDefault="001B4B9B">
            <w:pPr>
              <w:spacing w:line="276" w:lineRule="auto"/>
              <w:rPr>
                <w:rFonts w:ascii="Times New Roman" w:hAnsi="Times New Roman"/>
                <w:color w:val="292526"/>
                <w:sz w:val="24"/>
                <w:szCs w:val="24"/>
              </w:rPr>
            </w:pPr>
            <w:r w:rsidRPr="00AF32B9">
              <w:rPr>
                <w:rFonts w:ascii="Times New Roman" w:hAnsi="Times New Roman"/>
                <w:color w:val="292526"/>
                <w:sz w:val="24"/>
                <w:szCs w:val="24"/>
              </w:rPr>
              <w:t>Employer organisations</w:t>
            </w:r>
          </w:p>
        </w:tc>
        <w:tc>
          <w:tcPr>
            <w:tcW w:w="3791" w:type="dxa"/>
          </w:tcPr>
          <w:p w14:paraId="047A30CB" w14:textId="77777777" w:rsidR="001B4B9B" w:rsidRPr="00AF32B9" w:rsidRDefault="001B4B9B">
            <w:pPr>
              <w:spacing w:line="276" w:lineRule="auto"/>
              <w:rPr>
                <w:rFonts w:ascii="Times New Roman" w:hAnsi="Times New Roman"/>
                <w:color w:val="292526"/>
                <w:sz w:val="24"/>
                <w:szCs w:val="24"/>
              </w:rPr>
            </w:pPr>
          </w:p>
        </w:tc>
        <w:tc>
          <w:tcPr>
            <w:tcW w:w="2059" w:type="dxa"/>
          </w:tcPr>
          <w:p w14:paraId="5EAE7F7C" w14:textId="78F6569F" w:rsidR="001B4B9B" w:rsidRPr="00AF32B9" w:rsidRDefault="450202C5">
            <w:pPr>
              <w:spacing w:line="276" w:lineRule="auto"/>
              <w:jc w:val="center"/>
              <w:rPr>
                <w:rFonts w:ascii="Times New Roman" w:hAnsi="Times New Roman"/>
                <w:color w:val="292526"/>
                <w:sz w:val="24"/>
                <w:szCs w:val="24"/>
              </w:rPr>
            </w:pPr>
            <w:r w:rsidRPr="450202C5">
              <w:rPr>
                <w:rFonts w:ascii="Times New Roman" w:hAnsi="Times New Roman"/>
                <w:color w:val="292526"/>
                <w:sz w:val="24"/>
                <w:szCs w:val="24"/>
              </w:rPr>
              <w:t>200</w:t>
            </w:r>
          </w:p>
        </w:tc>
      </w:tr>
      <w:tr w:rsidR="001B4B9B" w:rsidRPr="00AF32B9" w14:paraId="23FF866C" w14:textId="77777777" w:rsidTr="2FCF3E6C">
        <w:tc>
          <w:tcPr>
            <w:tcW w:w="2906" w:type="dxa"/>
          </w:tcPr>
          <w:p w14:paraId="0F643897" w14:textId="77777777" w:rsidR="001B4B9B" w:rsidRPr="00AF32B9" w:rsidRDefault="001B4B9B">
            <w:pPr>
              <w:spacing w:line="276" w:lineRule="auto"/>
              <w:rPr>
                <w:rFonts w:ascii="Times New Roman" w:hAnsi="Times New Roman"/>
                <w:b/>
                <w:bCs/>
                <w:color w:val="292526"/>
                <w:sz w:val="24"/>
                <w:szCs w:val="24"/>
              </w:rPr>
            </w:pPr>
            <w:r w:rsidRPr="00AF32B9">
              <w:rPr>
                <w:rFonts w:ascii="Times New Roman" w:hAnsi="Times New Roman"/>
                <w:b/>
                <w:bCs/>
                <w:color w:val="292526"/>
                <w:sz w:val="24"/>
                <w:szCs w:val="24"/>
              </w:rPr>
              <w:t>Total</w:t>
            </w:r>
          </w:p>
        </w:tc>
        <w:tc>
          <w:tcPr>
            <w:tcW w:w="3791" w:type="dxa"/>
          </w:tcPr>
          <w:p w14:paraId="12DBC523" w14:textId="77777777" w:rsidR="001B4B9B" w:rsidRPr="00AF32B9" w:rsidRDefault="001B4B9B">
            <w:pPr>
              <w:spacing w:line="276" w:lineRule="auto"/>
              <w:rPr>
                <w:rFonts w:ascii="Times New Roman" w:hAnsi="Times New Roman"/>
                <w:b/>
                <w:bCs/>
                <w:color w:val="292526"/>
                <w:sz w:val="24"/>
                <w:szCs w:val="24"/>
              </w:rPr>
            </w:pPr>
          </w:p>
        </w:tc>
        <w:tc>
          <w:tcPr>
            <w:tcW w:w="2059" w:type="dxa"/>
          </w:tcPr>
          <w:p w14:paraId="14267FBF" w14:textId="11AA5034" w:rsidR="001B4B9B" w:rsidRPr="00AF32B9" w:rsidRDefault="6F83C6CD">
            <w:pPr>
              <w:spacing w:line="276" w:lineRule="auto"/>
              <w:jc w:val="center"/>
            </w:pPr>
            <w:r w:rsidRPr="6F83C6CD">
              <w:rPr>
                <w:rFonts w:ascii="Times New Roman" w:hAnsi="Times New Roman"/>
                <w:b/>
                <w:bCs/>
                <w:color w:val="292526"/>
                <w:sz w:val="24"/>
                <w:szCs w:val="24"/>
              </w:rPr>
              <w:t>6 800</w:t>
            </w:r>
          </w:p>
        </w:tc>
      </w:tr>
    </w:tbl>
    <w:p w14:paraId="1CD4B461" w14:textId="77777777" w:rsidR="001B4B9B" w:rsidRPr="00AF32B9" w:rsidRDefault="001B4B9B" w:rsidP="001B4B9B">
      <w:pPr>
        <w:spacing w:line="276" w:lineRule="auto"/>
        <w:rPr>
          <w:rFonts w:ascii="Times New Roman" w:hAnsi="Times New Roman"/>
          <w:color w:val="292526"/>
          <w:sz w:val="24"/>
          <w:szCs w:val="24"/>
        </w:rPr>
      </w:pPr>
    </w:p>
    <w:p w14:paraId="61389691" w14:textId="5F928E9C" w:rsidR="00D93417" w:rsidRPr="00AF32B9" w:rsidRDefault="00D93417" w:rsidP="004505F5">
      <w:pPr>
        <w:spacing w:line="276" w:lineRule="auto"/>
        <w:rPr>
          <w:rFonts w:ascii="Times New Roman" w:hAnsi="Times New Roman"/>
          <w:color w:val="292526"/>
          <w:sz w:val="24"/>
          <w:szCs w:val="24"/>
        </w:rPr>
      </w:pPr>
    </w:p>
    <w:p w14:paraId="52F52F70" w14:textId="68473652" w:rsidR="00D93417" w:rsidRPr="00AF32B9" w:rsidRDefault="00DE3D59" w:rsidP="00AF32B9">
      <w:pPr>
        <w:spacing w:line="276" w:lineRule="auto"/>
        <w:rPr>
          <w:rFonts w:ascii="Times New Roman" w:hAnsi="Times New Roman"/>
          <w:color w:val="292526"/>
          <w:sz w:val="24"/>
          <w:szCs w:val="24"/>
        </w:rPr>
      </w:pPr>
      <w:r>
        <w:rPr>
          <w:rFonts w:ascii="Times New Roman" w:hAnsi="Times New Roman"/>
          <w:color w:val="292526"/>
          <w:sz w:val="24"/>
          <w:szCs w:val="24"/>
        </w:rPr>
        <w:t xml:space="preserve">A minimum of </w:t>
      </w:r>
      <w:r w:rsidR="00304306">
        <w:rPr>
          <w:rFonts w:ascii="Times New Roman" w:hAnsi="Times New Roman"/>
          <w:color w:val="292526"/>
          <w:sz w:val="24"/>
          <w:szCs w:val="24"/>
        </w:rPr>
        <w:t xml:space="preserve">sample size of 45% response will be expected. </w:t>
      </w:r>
      <w:r w:rsidR="2FCF3E6C" w:rsidRPr="2FCF3E6C">
        <w:rPr>
          <w:rFonts w:ascii="Times New Roman" w:hAnsi="Times New Roman"/>
          <w:color w:val="292526"/>
          <w:sz w:val="24"/>
          <w:szCs w:val="24"/>
        </w:rPr>
        <w:t>Data collection methods may differ based on the group (as quoted by the bidder and agreed between the successful bidder and the HSRC), e.g., online survey, telephonic survey, face-to-face survey data collection. The aim of the sampling is to guarantee the representativeness of key stakeholders (e.g., by using stratification and relevant sampling criteria such as institution/organisation, gender, race, CESM category). With respect to the sample of students and staff a minimum of 12 higher education institutions/universities (of different institutional types) across six provinces will need to be included.</w:t>
      </w:r>
      <w:r w:rsidR="00304306">
        <w:rPr>
          <w:rFonts w:ascii="Times New Roman" w:hAnsi="Times New Roman"/>
          <w:color w:val="292526"/>
          <w:sz w:val="24"/>
          <w:szCs w:val="24"/>
        </w:rPr>
        <w:t xml:space="preserve"> The six provinces will be agreed with HSRC.</w:t>
      </w:r>
    </w:p>
    <w:p w14:paraId="094B427E" w14:textId="0EFBE513" w:rsidR="006271E2" w:rsidRDefault="006271E2" w:rsidP="00AF32B9">
      <w:pPr>
        <w:spacing w:line="276" w:lineRule="auto"/>
        <w:rPr>
          <w:rFonts w:ascii="Times New Roman" w:hAnsi="Times New Roman"/>
          <w:b/>
          <w:bCs/>
          <w:sz w:val="24"/>
          <w:szCs w:val="24"/>
        </w:rPr>
      </w:pPr>
    </w:p>
    <w:p w14:paraId="708FB1FD" w14:textId="53AC1791" w:rsidR="00304306" w:rsidRDefault="00304306" w:rsidP="00AF32B9">
      <w:pPr>
        <w:spacing w:line="276" w:lineRule="auto"/>
        <w:rPr>
          <w:rFonts w:ascii="Times New Roman" w:hAnsi="Times New Roman"/>
          <w:b/>
          <w:bCs/>
          <w:sz w:val="24"/>
          <w:szCs w:val="24"/>
        </w:rPr>
      </w:pPr>
    </w:p>
    <w:p w14:paraId="0C10FBCE" w14:textId="0298D76B" w:rsidR="00304306" w:rsidRDefault="00304306" w:rsidP="00AF32B9">
      <w:pPr>
        <w:spacing w:line="276" w:lineRule="auto"/>
        <w:rPr>
          <w:rFonts w:ascii="Times New Roman" w:hAnsi="Times New Roman"/>
          <w:b/>
          <w:bCs/>
          <w:sz w:val="24"/>
          <w:szCs w:val="24"/>
        </w:rPr>
      </w:pPr>
    </w:p>
    <w:p w14:paraId="3C8CE595" w14:textId="04506A70" w:rsidR="00304306" w:rsidRDefault="00304306" w:rsidP="00AF32B9">
      <w:pPr>
        <w:spacing w:line="276" w:lineRule="auto"/>
        <w:rPr>
          <w:rFonts w:ascii="Times New Roman" w:hAnsi="Times New Roman"/>
          <w:b/>
          <w:bCs/>
          <w:sz w:val="24"/>
          <w:szCs w:val="24"/>
        </w:rPr>
      </w:pPr>
    </w:p>
    <w:p w14:paraId="1C1004FC" w14:textId="2D9BF72A" w:rsidR="00304306" w:rsidRDefault="00304306" w:rsidP="00AF32B9">
      <w:pPr>
        <w:spacing w:line="276" w:lineRule="auto"/>
        <w:rPr>
          <w:rFonts w:ascii="Times New Roman" w:hAnsi="Times New Roman"/>
          <w:b/>
          <w:bCs/>
          <w:sz w:val="24"/>
          <w:szCs w:val="24"/>
        </w:rPr>
      </w:pPr>
    </w:p>
    <w:p w14:paraId="5365C1E6" w14:textId="77777777" w:rsidR="00304306" w:rsidRPr="00AF32B9" w:rsidRDefault="00304306" w:rsidP="00AF32B9">
      <w:pPr>
        <w:spacing w:line="276" w:lineRule="auto"/>
        <w:rPr>
          <w:rFonts w:ascii="Times New Roman" w:hAnsi="Times New Roman"/>
          <w:b/>
          <w:bCs/>
          <w:sz w:val="24"/>
          <w:szCs w:val="24"/>
        </w:rPr>
      </w:pPr>
    </w:p>
    <w:p w14:paraId="27429DA3" w14:textId="0A7BD2C8" w:rsidR="006271E2" w:rsidRPr="00AF32B9" w:rsidRDefault="0223C60D" w:rsidP="00AF32B9">
      <w:pPr>
        <w:spacing w:line="276" w:lineRule="auto"/>
        <w:rPr>
          <w:rFonts w:ascii="Times New Roman" w:hAnsi="Times New Roman"/>
          <w:sz w:val="24"/>
          <w:szCs w:val="24"/>
        </w:rPr>
      </w:pPr>
      <w:r w:rsidRPr="0223C60D">
        <w:rPr>
          <w:rFonts w:ascii="Times New Roman" w:hAnsi="Times New Roman"/>
          <w:b/>
          <w:bCs/>
          <w:sz w:val="24"/>
          <w:szCs w:val="24"/>
        </w:rPr>
        <w:lastRenderedPageBreak/>
        <w:t>3</w:t>
      </w:r>
      <w:r w:rsidR="006271E2" w:rsidRPr="00AF32B9">
        <w:rPr>
          <w:rFonts w:ascii="Times New Roman" w:hAnsi="Times New Roman"/>
          <w:b/>
          <w:bCs/>
          <w:sz w:val="24"/>
          <w:szCs w:val="24"/>
        </w:rPr>
        <w:t>.3</w:t>
      </w:r>
      <w:r w:rsidR="006271E2">
        <w:tab/>
      </w:r>
      <w:r w:rsidR="006271E2" w:rsidRPr="00AF32B9">
        <w:rPr>
          <w:rFonts w:ascii="Times New Roman" w:hAnsi="Times New Roman"/>
          <w:b/>
          <w:bCs/>
          <w:sz w:val="24"/>
          <w:szCs w:val="24"/>
        </w:rPr>
        <w:t>Time frame</w:t>
      </w:r>
    </w:p>
    <w:p w14:paraId="73A5FE87" w14:textId="77777777" w:rsidR="00434E52" w:rsidRDefault="00434E52" w:rsidP="00434E52">
      <w:pPr>
        <w:autoSpaceDE w:val="0"/>
        <w:autoSpaceDN w:val="0"/>
        <w:adjustRightInd w:val="0"/>
        <w:spacing w:line="360" w:lineRule="auto"/>
        <w:rPr>
          <w:rFonts w:cs="Arial"/>
          <w:sz w:val="22"/>
          <w:szCs w:val="22"/>
          <w:lang w:val="en-US"/>
        </w:rPr>
      </w:pPr>
    </w:p>
    <w:p w14:paraId="6A423EAA" w14:textId="6B57D291" w:rsidR="00434E52" w:rsidRPr="00195F36" w:rsidRDefault="2FCF3E6C" w:rsidP="00195F36">
      <w:pPr>
        <w:spacing w:line="276" w:lineRule="auto"/>
        <w:rPr>
          <w:rFonts w:ascii="Times New Roman" w:hAnsi="Times New Roman"/>
          <w:sz w:val="24"/>
          <w:szCs w:val="24"/>
        </w:rPr>
      </w:pPr>
      <w:r w:rsidRPr="2FCF3E6C">
        <w:rPr>
          <w:rFonts w:ascii="Times New Roman" w:hAnsi="Times New Roman"/>
          <w:sz w:val="24"/>
          <w:szCs w:val="24"/>
        </w:rPr>
        <w:t>The successful service provider is expected to complete the quantitative data collection in no more than 2 months from the date that the Service Level Agreement has been signed by both parties.</w:t>
      </w:r>
    </w:p>
    <w:p w14:paraId="41A64317" w14:textId="77777777" w:rsidR="006271E2" w:rsidRPr="00AF32B9" w:rsidRDefault="006271E2" w:rsidP="00AF32B9">
      <w:pPr>
        <w:spacing w:line="276" w:lineRule="auto"/>
        <w:rPr>
          <w:rFonts w:ascii="Times New Roman" w:hAnsi="Times New Roman"/>
          <w:sz w:val="24"/>
          <w:szCs w:val="24"/>
        </w:rPr>
      </w:pPr>
    </w:p>
    <w:p w14:paraId="2A73D116" w14:textId="53F3442A" w:rsidR="00705CD4" w:rsidRDefault="006271E2" w:rsidP="00AF32B9">
      <w:pPr>
        <w:spacing w:line="276" w:lineRule="auto"/>
        <w:rPr>
          <w:rFonts w:ascii="Times New Roman" w:hAnsi="Times New Roman"/>
          <w:sz w:val="24"/>
          <w:szCs w:val="24"/>
        </w:rPr>
      </w:pPr>
      <w:r w:rsidRPr="00AF32B9">
        <w:rPr>
          <w:rFonts w:ascii="Times New Roman" w:hAnsi="Times New Roman"/>
          <w:sz w:val="24"/>
          <w:szCs w:val="24"/>
        </w:rPr>
        <w:t xml:space="preserve">The data-collection </w:t>
      </w:r>
      <w:r w:rsidR="00705CD4" w:rsidRPr="00AF32B9">
        <w:rPr>
          <w:rFonts w:ascii="Times New Roman" w:hAnsi="Times New Roman"/>
          <w:sz w:val="24"/>
          <w:szCs w:val="24"/>
        </w:rPr>
        <w:t>process will be divided into three broad phases as follows:</w:t>
      </w:r>
    </w:p>
    <w:p w14:paraId="368AD880" w14:textId="07A066CB" w:rsidR="00486336" w:rsidRDefault="00486336" w:rsidP="00AF32B9">
      <w:pPr>
        <w:spacing w:line="276" w:lineRule="auto"/>
        <w:rPr>
          <w:rFonts w:ascii="Times New Roman" w:hAnsi="Times New Roman"/>
          <w:sz w:val="24"/>
          <w:szCs w:val="24"/>
        </w:rPr>
      </w:pPr>
    </w:p>
    <w:tbl>
      <w:tblPr>
        <w:tblStyle w:val="TableGrid"/>
        <w:tblW w:w="0" w:type="auto"/>
        <w:tblLook w:val="04A0" w:firstRow="1" w:lastRow="0" w:firstColumn="1" w:lastColumn="0" w:noHBand="0" w:noVBand="1"/>
      </w:tblPr>
      <w:tblGrid>
        <w:gridCol w:w="2250"/>
        <w:gridCol w:w="3786"/>
        <w:gridCol w:w="3026"/>
      </w:tblGrid>
      <w:tr w:rsidR="00486336" w14:paraId="732FA053" w14:textId="77777777" w:rsidTr="2FCF3E6C">
        <w:tc>
          <w:tcPr>
            <w:tcW w:w="2376" w:type="dxa"/>
          </w:tcPr>
          <w:p w14:paraId="59D115ED" w14:textId="310C6991" w:rsidR="00486336" w:rsidRPr="00486336" w:rsidRDefault="00486336" w:rsidP="00486336">
            <w:pPr>
              <w:spacing w:line="276" w:lineRule="auto"/>
              <w:jc w:val="center"/>
              <w:rPr>
                <w:rFonts w:ascii="Times New Roman" w:hAnsi="Times New Roman"/>
                <w:b/>
                <w:bCs/>
                <w:sz w:val="24"/>
                <w:szCs w:val="24"/>
              </w:rPr>
            </w:pPr>
            <w:r>
              <w:rPr>
                <w:rFonts w:ascii="Times New Roman" w:hAnsi="Times New Roman"/>
                <w:b/>
                <w:bCs/>
                <w:sz w:val="24"/>
                <w:szCs w:val="24"/>
              </w:rPr>
              <w:t>Phase</w:t>
            </w:r>
          </w:p>
        </w:tc>
        <w:tc>
          <w:tcPr>
            <w:tcW w:w="4004" w:type="dxa"/>
          </w:tcPr>
          <w:p w14:paraId="4542FF9C" w14:textId="3C64E1E4" w:rsidR="00486336" w:rsidRPr="00486336" w:rsidRDefault="00486336" w:rsidP="00486336">
            <w:pPr>
              <w:spacing w:line="276" w:lineRule="auto"/>
              <w:jc w:val="center"/>
              <w:rPr>
                <w:rFonts w:ascii="Times New Roman" w:hAnsi="Times New Roman"/>
                <w:b/>
                <w:bCs/>
                <w:sz w:val="24"/>
                <w:szCs w:val="24"/>
              </w:rPr>
            </w:pPr>
            <w:r>
              <w:rPr>
                <w:rFonts w:ascii="Times New Roman" w:hAnsi="Times New Roman"/>
                <w:b/>
                <w:bCs/>
                <w:sz w:val="24"/>
                <w:szCs w:val="24"/>
              </w:rPr>
              <w:t>Activities</w:t>
            </w:r>
          </w:p>
        </w:tc>
        <w:tc>
          <w:tcPr>
            <w:tcW w:w="3191" w:type="dxa"/>
          </w:tcPr>
          <w:p w14:paraId="3654EDB2" w14:textId="1E6FD462" w:rsidR="00486336" w:rsidRPr="00486336" w:rsidRDefault="02A3C8FE" w:rsidP="00486336">
            <w:pPr>
              <w:spacing w:line="276" w:lineRule="auto"/>
              <w:jc w:val="center"/>
              <w:rPr>
                <w:rFonts w:ascii="Times New Roman" w:hAnsi="Times New Roman"/>
                <w:b/>
                <w:bCs/>
                <w:sz w:val="24"/>
                <w:szCs w:val="24"/>
              </w:rPr>
            </w:pPr>
            <w:r w:rsidRPr="02A3C8FE">
              <w:rPr>
                <w:rFonts w:ascii="Times New Roman" w:hAnsi="Times New Roman"/>
                <w:b/>
                <w:bCs/>
                <w:sz w:val="24"/>
                <w:szCs w:val="24"/>
              </w:rPr>
              <w:t>Time period / complete by</w:t>
            </w:r>
          </w:p>
        </w:tc>
      </w:tr>
      <w:tr w:rsidR="00486336" w14:paraId="533218F7" w14:textId="77777777" w:rsidTr="2FCF3E6C">
        <w:trPr>
          <w:trHeight w:val="343"/>
        </w:trPr>
        <w:tc>
          <w:tcPr>
            <w:tcW w:w="2376" w:type="dxa"/>
          </w:tcPr>
          <w:p w14:paraId="0526881E" w14:textId="293A7702" w:rsidR="00486336" w:rsidRDefault="00486336" w:rsidP="00AF32B9">
            <w:pPr>
              <w:spacing w:line="276" w:lineRule="auto"/>
              <w:rPr>
                <w:rFonts w:ascii="Times New Roman" w:hAnsi="Times New Roman"/>
                <w:sz w:val="24"/>
                <w:szCs w:val="24"/>
              </w:rPr>
            </w:pPr>
            <w:r>
              <w:rPr>
                <w:rFonts w:ascii="Times New Roman" w:hAnsi="Times New Roman"/>
                <w:sz w:val="24"/>
                <w:szCs w:val="24"/>
              </w:rPr>
              <w:t>Phase 1</w:t>
            </w:r>
          </w:p>
        </w:tc>
        <w:tc>
          <w:tcPr>
            <w:tcW w:w="4004" w:type="dxa"/>
          </w:tcPr>
          <w:p w14:paraId="32409308" w14:textId="3CE36DC1" w:rsidR="00486336" w:rsidRDefault="00486336" w:rsidP="00AF32B9">
            <w:pPr>
              <w:spacing w:line="276" w:lineRule="auto"/>
              <w:rPr>
                <w:rFonts w:ascii="Times New Roman" w:hAnsi="Times New Roman"/>
                <w:sz w:val="24"/>
                <w:szCs w:val="24"/>
              </w:rPr>
            </w:pPr>
            <w:r>
              <w:rPr>
                <w:rFonts w:ascii="Times New Roman" w:hAnsi="Times New Roman"/>
                <w:sz w:val="24"/>
                <w:szCs w:val="24"/>
              </w:rPr>
              <w:t>Data collection fieldwork</w:t>
            </w:r>
          </w:p>
        </w:tc>
        <w:tc>
          <w:tcPr>
            <w:tcW w:w="3191" w:type="dxa"/>
          </w:tcPr>
          <w:p w14:paraId="72557338" w14:textId="6C858061" w:rsidR="00486336" w:rsidRDefault="2FCF3E6C" w:rsidP="00AF32B9">
            <w:pPr>
              <w:spacing w:line="276" w:lineRule="auto"/>
              <w:rPr>
                <w:rFonts w:ascii="Times New Roman" w:hAnsi="Times New Roman"/>
                <w:sz w:val="24"/>
                <w:szCs w:val="24"/>
              </w:rPr>
            </w:pPr>
            <w:r w:rsidRPr="2FCF3E6C">
              <w:rPr>
                <w:rFonts w:ascii="Times New Roman" w:hAnsi="Times New Roman"/>
                <w:sz w:val="24"/>
                <w:szCs w:val="24"/>
              </w:rPr>
              <w:t>15 April – 15 June 2023</w:t>
            </w:r>
          </w:p>
        </w:tc>
      </w:tr>
      <w:tr w:rsidR="00486336" w14:paraId="2ACADCB0" w14:textId="77777777" w:rsidTr="2FCF3E6C">
        <w:tc>
          <w:tcPr>
            <w:tcW w:w="2376" w:type="dxa"/>
          </w:tcPr>
          <w:p w14:paraId="43F48BAE" w14:textId="4F6F76B0" w:rsidR="00486336" w:rsidRDefault="00486336" w:rsidP="00AF32B9">
            <w:pPr>
              <w:spacing w:line="276" w:lineRule="auto"/>
              <w:rPr>
                <w:rFonts w:ascii="Times New Roman" w:hAnsi="Times New Roman"/>
                <w:sz w:val="24"/>
                <w:szCs w:val="24"/>
              </w:rPr>
            </w:pPr>
            <w:r>
              <w:rPr>
                <w:rFonts w:ascii="Times New Roman" w:hAnsi="Times New Roman"/>
                <w:sz w:val="24"/>
                <w:szCs w:val="24"/>
              </w:rPr>
              <w:t>Phase 2</w:t>
            </w:r>
          </w:p>
        </w:tc>
        <w:tc>
          <w:tcPr>
            <w:tcW w:w="4004" w:type="dxa"/>
          </w:tcPr>
          <w:p w14:paraId="179F64C9" w14:textId="7A673BFF" w:rsidR="00486336" w:rsidRDefault="00486336" w:rsidP="00AF32B9">
            <w:pPr>
              <w:spacing w:line="276" w:lineRule="auto"/>
              <w:rPr>
                <w:rFonts w:ascii="Times New Roman" w:hAnsi="Times New Roman"/>
                <w:sz w:val="24"/>
                <w:szCs w:val="24"/>
              </w:rPr>
            </w:pPr>
            <w:r>
              <w:rPr>
                <w:rFonts w:ascii="Times New Roman" w:hAnsi="Times New Roman"/>
                <w:sz w:val="24"/>
                <w:szCs w:val="24"/>
              </w:rPr>
              <w:t>Data cleaning and</w:t>
            </w:r>
            <w:r w:rsidR="005235EC">
              <w:rPr>
                <w:rFonts w:ascii="Times New Roman" w:hAnsi="Times New Roman"/>
                <w:sz w:val="24"/>
                <w:szCs w:val="24"/>
              </w:rPr>
              <w:t xml:space="preserve"> analysis</w:t>
            </w:r>
          </w:p>
        </w:tc>
        <w:tc>
          <w:tcPr>
            <w:tcW w:w="3191" w:type="dxa"/>
          </w:tcPr>
          <w:p w14:paraId="58EA2CF0" w14:textId="188875F7" w:rsidR="00486336" w:rsidRDefault="2FCF3E6C" w:rsidP="00AF32B9">
            <w:pPr>
              <w:spacing w:line="276" w:lineRule="auto"/>
              <w:rPr>
                <w:rFonts w:ascii="Times New Roman" w:hAnsi="Times New Roman"/>
                <w:sz w:val="24"/>
                <w:szCs w:val="24"/>
              </w:rPr>
            </w:pPr>
            <w:r w:rsidRPr="2FCF3E6C">
              <w:rPr>
                <w:rFonts w:ascii="Times New Roman" w:hAnsi="Times New Roman"/>
                <w:sz w:val="24"/>
                <w:szCs w:val="24"/>
              </w:rPr>
              <w:t>30 June 2023</w:t>
            </w:r>
          </w:p>
        </w:tc>
      </w:tr>
      <w:tr w:rsidR="00486336" w14:paraId="5E135688" w14:textId="77777777" w:rsidTr="2FCF3E6C">
        <w:tc>
          <w:tcPr>
            <w:tcW w:w="2376" w:type="dxa"/>
          </w:tcPr>
          <w:p w14:paraId="43811C30" w14:textId="7A5C1506" w:rsidR="00486336" w:rsidRDefault="00486336" w:rsidP="00AF32B9">
            <w:pPr>
              <w:spacing w:line="276" w:lineRule="auto"/>
              <w:rPr>
                <w:rFonts w:ascii="Times New Roman" w:hAnsi="Times New Roman"/>
                <w:sz w:val="24"/>
                <w:szCs w:val="24"/>
              </w:rPr>
            </w:pPr>
            <w:r>
              <w:rPr>
                <w:rFonts w:ascii="Times New Roman" w:hAnsi="Times New Roman"/>
                <w:sz w:val="24"/>
                <w:szCs w:val="24"/>
              </w:rPr>
              <w:t>Phase 3</w:t>
            </w:r>
          </w:p>
        </w:tc>
        <w:tc>
          <w:tcPr>
            <w:tcW w:w="4004" w:type="dxa"/>
          </w:tcPr>
          <w:p w14:paraId="4B232585" w14:textId="6BA6127B" w:rsidR="00486336" w:rsidRDefault="005235EC" w:rsidP="00AF32B9">
            <w:pPr>
              <w:spacing w:line="276" w:lineRule="auto"/>
              <w:rPr>
                <w:rFonts w:ascii="Times New Roman" w:hAnsi="Times New Roman"/>
                <w:sz w:val="24"/>
                <w:szCs w:val="24"/>
              </w:rPr>
            </w:pPr>
            <w:r>
              <w:rPr>
                <w:rFonts w:ascii="Times New Roman" w:hAnsi="Times New Roman"/>
                <w:sz w:val="24"/>
                <w:szCs w:val="24"/>
              </w:rPr>
              <w:t>R</w:t>
            </w:r>
            <w:r w:rsidR="00486336">
              <w:rPr>
                <w:rFonts w:ascii="Times New Roman" w:hAnsi="Times New Roman"/>
                <w:sz w:val="24"/>
                <w:szCs w:val="24"/>
              </w:rPr>
              <w:t>eport drafting</w:t>
            </w:r>
          </w:p>
        </w:tc>
        <w:tc>
          <w:tcPr>
            <w:tcW w:w="3191" w:type="dxa"/>
          </w:tcPr>
          <w:p w14:paraId="1E632F1E" w14:textId="28338980" w:rsidR="00486336" w:rsidRDefault="2FCF3E6C" w:rsidP="00AF32B9">
            <w:pPr>
              <w:spacing w:line="276" w:lineRule="auto"/>
              <w:rPr>
                <w:rFonts w:ascii="Times New Roman" w:hAnsi="Times New Roman"/>
                <w:sz w:val="24"/>
                <w:szCs w:val="24"/>
              </w:rPr>
            </w:pPr>
            <w:r w:rsidRPr="2FCF3E6C">
              <w:rPr>
                <w:rFonts w:ascii="Times New Roman" w:hAnsi="Times New Roman"/>
                <w:sz w:val="24"/>
                <w:szCs w:val="24"/>
              </w:rPr>
              <w:t>30 July 2023</w:t>
            </w:r>
          </w:p>
        </w:tc>
      </w:tr>
      <w:tr w:rsidR="00486336" w14:paraId="78DA3992" w14:textId="77777777" w:rsidTr="2FCF3E6C">
        <w:tc>
          <w:tcPr>
            <w:tcW w:w="2376" w:type="dxa"/>
          </w:tcPr>
          <w:p w14:paraId="26EB87EF" w14:textId="77777777" w:rsidR="00486336" w:rsidRDefault="00486336" w:rsidP="00AF32B9">
            <w:pPr>
              <w:spacing w:line="276" w:lineRule="auto"/>
              <w:rPr>
                <w:rFonts w:ascii="Times New Roman" w:hAnsi="Times New Roman"/>
                <w:sz w:val="24"/>
                <w:szCs w:val="24"/>
              </w:rPr>
            </w:pPr>
          </w:p>
        </w:tc>
        <w:tc>
          <w:tcPr>
            <w:tcW w:w="4004" w:type="dxa"/>
          </w:tcPr>
          <w:p w14:paraId="34CA9E36" w14:textId="64EC1336" w:rsidR="00486336" w:rsidRDefault="00486336" w:rsidP="00AF32B9">
            <w:pPr>
              <w:spacing w:line="276" w:lineRule="auto"/>
              <w:rPr>
                <w:rFonts w:ascii="Times New Roman" w:hAnsi="Times New Roman"/>
                <w:sz w:val="24"/>
                <w:szCs w:val="24"/>
              </w:rPr>
            </w:pPr>
            <w:r>
              <w:rPr>
                <w:rFonts w:ascii="Times New Roman" w:hAnsi="Times New Roman"/>
                <w:sz w:val="24"/>
                <w:szCs w:val="24"/>
              </w:rPr>
              <w:t>Report finalisation</w:t>
            </w:r>
          </w:p>
        </w:tc>
        <w:tc>
          <w:tcPr>
            <w:tcW w:w="3191" w:type="dxa"/>
          </w:tcPr>
          <w:p w14:paraId="5C2454E8" w14:textId="07B05F7B" w:rsidR="00486336" w:rsidRDefault="2FCF3E6C" w:rsidP="00AF32B9">
            <w:pPr>
              <w:spacing w:line="276" w:lineRule="auto"/>
              <w:rPr>
                <w:rFonts w:ascii="Times New Roman" w:hAnsi="Times New Roman"/>
                <w:sz w:val="24"/>
                <w:szCs w:val="24"/>
              </w:rPr>
            </w:pPr>
            <w:r w:rsidRPr="2FCF3E6C">
              <w:rPr>
                <w:rFonts w:ascii="Times New Roman" w:hAnsi="Times New Roman"/>
                <w:sz w:val="24"/>
                <w:szCs w:val="24"/>
              </w:rPr>
              <w:t>15 August 2023</w:t>
            </w:r>
          </w:p>
        </w:tc>
      </w:tr>
      <w:tr w:rsidR="2FCF3E6C" w14:paraId="271340FB" w14:textId="77777777" w:rsidTr="2FCF3E6C">
        <w:trPr>
          <w:trHeight w:val="300"/>
        </w:trPr>
        <w:tc>
          <w:tcPr>
            <w:tcW w:w="2317" w:type="dxa"/>
          </w:tcPr>
          <w:p w14:paraId="6C7C2980" w14:textId="3AD296E4" w:rsidR="2FCF3E6C" w:rsidRDefault="2FCF3E6C" w:rsidP="2FCF3E6C">
            <w:pPr>
              <w:spacing w:line="276" w:lineRule="auto"/>
              <w:rPr>
                <w:rFonts w:ascii="Times New Roman" w:hAnsi="Times New Roman"/>
                <w:sz w:val="24"/>
                <w:szCs w:val="24"/>
              </w:rPr>
            </w:pPr>
          </w:p>
        </w:tc>
        <w:tc>
          <w:tcPr>
            <w:tcW w:w="3902" w:type="dxa"/>
          </w:tcPr>
          <w:p w14:paraId="2E9FBDBD" w14:textId="0E1707D7" w:rsidR="2FCF3E6C" w:rsidRDefault="2FCF3E6C" w:rsidP="2FCF3E6C">
            <w:pPr>
              <w:spacing w:line="276" w:lineRule="auto"/>
              <w:rPr>
                <w:rFonts w:ascii="Times New Roman" w:hAnsi="Times New Roman"/>
                <w:sz w:val="24"/>
                <w:szCs w:val="24"/>
              </w:rPr>
            </w:pPr>
            <w:r w:rsidRPr="2FCF3E6C">
              <w:rPr>
                <w:rFonts w:ascii="Times New Roman" w:hAnsi="Times New Roman"/>
                <w:sz w:val="24"/>
                <w:szCs w:val="24"/>
              </w:rPr>
              <w:t>Address comments and finalise</w:t>
            </w:r>
          </w:p>
        </w:tc>
        <w:tc>
          <w:tcPr>
            <w:tcW w:w="3126" w:type="dxa"/>
          </w:tcPr>
          <w:p w14:paraId="13CA519B" w14:textId="7131EE45" w:rsidR="2FCF3E6C" w:rsidRDefault="2FCF3E6C" w:rsidP="2FCF3E6C">
            <w:pPr>
              <w:spacing w:line="276" w:lineRule="auto"/>
              <w:rPr>
                <w:rFonts w:ascii="Times New Roman" w:hAnsi="Times New Roman"/>
                <w:sz w:val="24"/>
                <w:szCs w:val="24"/>
              </w:rPr>
            </w:pPr>
            <w:r w:rsidRPr="2FCF3E6C">
              <w:rPr>
                <w:rFonts w:ascii="Times New Roman" w:hAnsi="Times New Roman"/>
                <w:sz w:val="24"/>
                <w:szCs w:val="24"/>
              </w:rPr>
              <w:t>31 August 2023</w:t>
            </w:r>
          </w:p>
        </w:tc>
      </w:tr>
    </w:tbl>
    <w:p w14:paraId="2F942761" w14:textId="77777777" w:rsidR="00486336" w:rsidRPr="00AF32B9" w:rsidRDefault="00486336" w:rsidP="00AF32B9">
      <w:pPr>
        <w:spacing w:line="276" w:lineRule="auto"/>
        <w:rPr>
          <w:rFonts w:ascii="Times New Roman" w:hAnsi="Times New Roman"/>
          <w:sz w:val="24"/>
          <w:szCs w:val="24"/>
        </w:rPr>
      </w:pPr>
    </w:p>
    <w:p w14:paraId="3D139058" w14:textId="77777777" w:rsidR="005C4839" w:rsidRPr="00AF32B9" w:rsidRDefault="005C4839" w:rsidP="00AF32B9">
      <w:pPr>
        <w:spacing w:line="276" w:lineRule="auto"/>
        <w:rPr>
          <w:rFonts w:ascii="Times New Roman" w:hAnsi="Times New Roman"/>
          <w:sz w:val="24"/>
          <w:szCs w:val="24"/>
        </w:rPr>
      </w:pPr>
    </w:p>
    <w:p w14:paraId="2268B122" w14:textId="387F8212" w:rsidR="006271E2" w:rsidRPr="00AF32B9" w:rsidRDefault="2FCF3E6C" w:rsidP="00AF32B9">
      <w:pPr>
        <w:spacing w:line="276" w:lineRule="auto"/>
        <w:rPr>
          <w:rFonts w:ascii="Times New Roman" w:hAnsi="Times New Roman"/>
          <w:sz w:val="24"/>
          <w:szCs w:val="24"/>
        </w:rPr>
      </w:pPr>
      <w:r w:rsidRPr="2FCF3E6C">
        <w:rPr>
          <w:rFonts w:ascii="Times New Roman" w:hAnsi="Times New Roman"/>
          <w:sz w:val="24"/>
          <w:szCs w:val="24"/>
        </w:rPr>
        <w:t>The HSRC team will provide consistent feedback to the successful bidder throughout the course of the data collection process. A revised report will be submitted after the HSRC team has made comments on the initial data analysis report provided. The service provider will be expected to address comments and submit a final report before the 31 August 2023.</w:t>
      </w:r>
    </w:p>
    <w:p w14:paraId="25602EC9" w14:textId="77777777" w:rsidR="006271E2" w:rsidRPr="00AF32B9" w:rsidRDefault="006271E2" w:rsidP="00AF32B9">
      <w:pPr>
        <w:spacing w:line="276" w:lineRule="auto"/>
        <w:rPr>
          <w:rFonts w:ascii="Times New Roman" w:hAnsi="Times New Roman"/>
          <w:sz w:val="24"/>
          <w:szCs w:val="24"/>
        </w:rPr>
      </w:pPr>
    </w:p>
    <w:p w14:paraId="75EF88CB" w14:textId="711D2A90" w:rsidR="006271E2" w:rsidRPr="00AF32B9" w:rsidRDefault="2575DC14" w:rsidP="00AF32B9">
      <w:pPr>
        <w:spacing w:line="276" w:lineRule="auto"/>
        <w:rPr>
          <w:rFonts w:ascii="Times New Roman" w:hAnsi="Times New Roman"/>
          <w:sz w:val="24"/>
          <w:szCs w:val="24"/>
        </w:rPr>
      </w:pPr>
      <w:r w:rsidRPr="2575DC14">
        <w:rPr>
          <w:rFonts w:ascii="Times New Roman" w:hAnsi="Times New Roman"/>
          <w:b/>
          <w:bCs/>
          <w:sz w:val="24"/>
          <w:szCs w:val="24"/>
        </w:rPr>
        <w:t>3</w:t>
      </w:r>
      <w:r w:rsidR="006271E2" w:rsidRPr="00AF32B9">
        <w:rPr>
          <w:rFonts w:ascii="Times New Roman" w:hAnsi="Times New Roman"/>
          <w:b/>
          <w:bCs/>
          <w:sz w:val="24"/>
          <w:szCs w:val="24"/>
        </w:rPr>
        <w:t>.4</w:t>
      </w:r>
      <w:r w:rsidR="006271E2">
        <w:tab/>
      </w:r>
      <w:r w:rsidR="006271E2" w:rsidRPr="00AF32B9">
        <w:rPr>
          <w:rFonts w:ascii="Times New Roman" w:hAnsi="Times New Roman"/>
          <w:b/>
          <w:bCs/>
          <w:sz w:val="24"/>
          <w:szCs w:val="24"/>
        </w:rPr>
        <w:t xml:space="preserve">Activities to be </w:t>
      </w:r>
      <w:r w:rsidR="007F3BE8" w:rsidRPr="00AF32B9">
        <w:rPr>
          <w:rFonts w:ascii="Times New Roman" w:hAnsi="Times New Roman"/>
          <w:b/>
          <w:bCs/>
          <w:sz w:val="24"/>
          <w:szCs w:val="24"/>
        </w:rPr>
        <w:t xml:space="preserve">covered in the field by the successful </w:t>
      </w:r>
      <w:r w:rsidR="006271E2" w:rsidRPr="00AF32B9">
        <w:rPr>
          <w:rFonts w:ascii="Times New Roman" w:hAnsi="Times New Roman"/>
          <w:b/>
          <w:bCs/>
          <w:sz w:val="24"/>
          <w:szCs w:val="24"/>
        </w:rPr>
        <w:t>bid</w:t>
      </w:r>
      <w:r w:rsidR="007F3BE8" w:rsidRPr="00AF32B9">
        <w:rPr>
          <w:rFonts w:ascii="Times New Roman" w:hAnsi="Times New Roman"/>
          <w:b/>
          <w:bCs/>
          <w:sz w:val="24"/>
          <w:szCs w:val="24"/>
        </w:rPr>
        <w:t>der</w:t>
      </w:r>
    </w:p>
    <w:p w14:paraId="015FC14C" w14:textId="77777777" w:rsidR="006271E2" w:rsidRPr="00AF32B9" w:rsidRDefault="006271E2" w:rsidP="00AF32B9">
      <w:pPr>
        <w:spacing w:line="276" w:lineRule="auto"/>
        <w:rPr>
          <w:rFonts w:ascii="Times New Roman" w:hAnsi="Times New Roman"/>
          <w:sz w:val="24"/>
          <w:szCs w:val="24"/>
        </w:rPr>
      </w:pPr>
    </w:p>
    <w:p w14:paraId="5187234D" w14:textId="77777777" w:rsidR="006271E2" w:rsidRPr="00AF32B9" w:rsidRDefault="006271E2" w:rsidP="00AF32B9">
      <w:pPr>
        <w:spacing w:line="276" w:lineRule="auto"/>
        <w:rPr>
          <w:rFonts w:ascii="Times New Roman" w:hAnsi="Times New Roman"/>
          <w:sz w:val="24"/>
          <w:szCs w:val="24"/>
        </w:rPr>
      </w:pPr>
      <w:r w:rsidRPr="00AF32B9">
        <w:rPr>
          <w:rFonts w:ascii="Times New Roman" w:hAnsi="Times New Roman"/>
          <w:sz w:val="24"/>
          <w:szCs w:val="24"/>
        </w:rPr>
        <w:t>The service provider is responsible for the following:</w:t>
      </w:r>
    </w:p>
    <w:p w14:paraId="48621EA2" w14:textId="77777777" w:rsidR="006271E2" w:rsidRPr="00AF32B9" w:rsidRDefault="006271E2" w:rsidP="00AF32B9">
      <w:pPr>
        <w:spacing w:line="276" w:lineRule="auto"/>
        <w:rPr>
          <w:rFonts w:ascii="Times New Roman" w:hAnsi="Times New Roman"/>
          <w:sz w:val="24"/>
          <w:szCs w:val="24"/>
        </w:rPr>
      </w:pPr>
    </w:p>
    <w:p w14:paraId="773E141A" w14:textId="28D48EBC" w:rsidR="006271E2" w:rsidRDefault="02A3C8FE" w:rsidP="00AF32B9">
      <w:pPr>
        <w:numPr>
          <w:ilvl w:val="0"/>
          <w:numId w:val="1"/>
        </w:numPr>
        <w:tabs>
          <w:tab w:val="clear" w:pos="720"/>
          <w:tab w:val="num" w:pos="400"/>
        </w:tabs>
        <w:spacing w:line="276" w:lineRule="auto"/>
        <w:ind w:left="400"/>
        <w:jc w:val="left"/>
        <w:rPr>
          <w:rFonts w:ascii="Times New Roman" w:hAnsi="Times New Roman"/>
          <w:sz w:val="24"/>
          <w:szCs w:val="24"/>
        </w:rPr>
      </w:pPr>
      <w:r w:rsidRPr="02A3C8FE">
        <w:rPr>
          <w:rFonts w:ascii="Times New Roman" w:hAnsi="Times New Roman"/>
          <w:sz w:val="24"/>
          <w:szCs w:val="24"/>
        </w:rPr>
        <w:t xml:space="preserve">Collection of the instruments and forms from the HSRC in Pretoria and the return of the completed instruments and forms (raw data and cleaned data sets </w:t>
      </w:r>
      <w:r w:rsidR="00DE3D59">
        <w:rPr>
          <w:rFonts w:ascii="Times New Roman" w:hAnsi="Times New Roman"/>
          <w:sz w:val="24"/>
          <w:szCs w:val="24"/>
        </w:rPr>
        <w:t>in excel and SPSS)</w:t>
      </w:r>
      <w:r w:rsidRPr="02A3C8FE">
        <w:rPr>
          <w:rFonts w:ascii="Times New Roman" w:hAnsi="Times New Roman"/>
          <w:sz w:val="24"/>
          <w:szCs w:val="24"/>
        </w:rPr>
        <w:t xml:space="preserve"> to the HSRC in Pretoria.</w:t>
      </w:r>
      <w:r w:rsidR="00DE3D59">
        <w:rPr>
          <w:rFonts w:ascii="Times New Roman" w:hAnsi="Times New Roman"/>
          <w:sz w:val="24"/>
          <w:szCs w:val="24"/>
        </w:rPr>
        <w:t xml:space="preserve"> </w:t>
      </w:r>
    </w:p>
    <w:p w14:paraId="352163FA" w14:textId="03800620" w:rsidR="00A525B8" w:rsidRDefault="00A525B8" w:rsidP="00AF32B9">
      <w:pPr>
        <w:numPr>
          <w:ilvl w:val="0"/>
          <w:numId w:val="1"/>
        </w:numPr>
        <w:tabs>
          <w:tab w:val="clear" w:pos="720"/>
          <w:tab w:val="num" w:pos="400"/>
        </w:tabs>
        <w:spacing w:line="276" w:lineRule="auto"/>
        <w:ind w:left="400"/>
        <w:jc w:val="left"/>
        <w:rPr>
          <w:rFonts w:ascii="Times New Roman" w:hAnsi="Times New Roman"/>
          <w:sz w:val="24"/>
          <w:szCs w:val="24"/>
        </w:rPr>
      </w:pPr>
      <w:r>
        <w:rPr>
          <w:rFonts w:ascii="Times New Roman" w:hAnsi="Times New Roman"/>
          <w:sz w:val="24"/>
          <w:szCs w:val="24"/>
        </w:rPr>
        <w:t>Analysis will be in the form of</w:t>
      </w:r>
      <w:r w:rsidR="00DE3D59">
        <w:rPr>
          <w:rFonts w:ascii="Times New Roman" w:hAnsi="Times New Roman"/>
          <w:sz w:val="24"/>
          <w:szCs w:val="24"/>
        </w:rPr>
        <w:t xml:space="preserve"> basic</w:t>
      </w:r>
      <w:r>
        <w:rPr>
          <w:rFonts w:ascii="Times New Roman" w:hAnsi="Times New Roman"/>
          <w:sz w:val="24"/>
          <w:szCs w:val="24"/>
        </w:rPr>
        <w:t xml:space="preserve"> descriptive analysis through tables</w:t>
      </w:r>
      <w:r w:rsidR="00DE3D59">
        <w:rPr>
          <w:rFonts w:ascii="Times New Roman" w:hAnsi="Times New Roman"/>
          <w:sz w:val="24"/>
          <w:szCs w:val="24"/>
        </w:rPr>
        <w:t xml:space="preserve"> and</w:t>
      </w:r>
      <w:r>
        <w:rPr>
          <w:rFonts w:ascii="Times New Roman" w:hAnsi="Times New Roman"/>
          <w:sz w:val="24"/>
          <w:szCs w:val="24"/>
        </w:rPr>
        <w:t xml:space="preserve"> crosstabulations</w:t>
      </w:r>
      <w:r w:rsidR="00DE3D59">
        <w:rPr>
          <w:rFonts w:ascii="Times New Roman" w:hAnsi="Times New Roman"/>
          <w:sz w:val="24"/>
          <w:szCs w:val="24"/>
        </w:rPr>
        <w:t>.</w:t>
      </w:r>
    </w:p>
    <w:p w14:paraId="6B866744" w14:textId="05E6F78F" w:rsidR="00055AB2" w:rsidRPr="00AF32B9" w:rsidRDefault="00055AB2" w:rsidP="00AF32B9">
      <w:pPr>
        <w:numPr>
          <w:ilvl w:val="0"/>
          <w:numId w:val="1"/>
        </w:numPr>
        <w:tabs>
          <w:tab w:val="clear" w:pos="720"/>
          <w:tab w:val="num" w:pos="400"/>
        </w:tabs>
        <w:spacing w:line="276" w:lineRule="auto"/>
        <w:ind w:left="400"/>
        <w:jc w:val="left"/>
        <w:rPr>
          <w:rFonts w:ascii="Times New Roman" w:hAnsi="Times New Roman"/>
          <w:sz w:val="24"/>
          <w:szCs w:val="24"/>
        </w:rPr>
      </w:pPr>
      <w:r>
        <w:rPr>
          <w:rFonts w:ascii="Times New Roman" w:hAnsi="Times New Roman"/>
          <w:sz w:val="24"/>
          <w:szCs w:val="24"/>
        </w:rPr>
        <w:t xml:space="preserve">Development of a sample frame for review and approval by the HSRC </w:t>
      </w:r>
    </w:p>
    <w:p w14:paraId="4EC38559" w14:textId="6703D3B1" w:rsidR="006271E2" w:rsidRPr="00AF32B9" w:rsidRDefault="02A3C8FE" w:rsidP="00AF32B9">
      <w:pPr>
        <w:numPr>
          <w:ilvl w:val="0"/>
          <w:numId w:val="1"/>
        </w:numPr>
        <w:tabs>
          <w:tab w:val="clear" w:pos="720"/>
          <w:tab w:val="num" w:pos="400"/>
        </w:tabs>
        <w:spacing w:line="276" w:lineRule="auto"/>
        <w:ind w:left="400"/>
        <w:jc w:val="left"/>
        <w:rPr>
          <w:rFonts w:ascii="Times New Roman" w:hAnsi="Times New Roman"/>
          <w:sz w:val="24"/>
          <w:szCs w:val="24"/>
        </w:rPr>
      </w:pPr>
      <w:r w:rsidRPr="02A3C8FE">
        <w:rPr>
          <w:rFonts w:ascii="Times New Roman" w:hAnsi="Times New Roman"/>
          <w:sz w:val="24"/>
          <w:szCs w:val="24"/>
        </w:rPr>
        <w:t>Providing the HSRC with the names and contact details of all the data collectors, fieldwork organisers and fieldwork supervisors to be used in the survey, including indications of their experience, language proficiency</w:t>
      </w:r>
      <w:r w:rsidR="00D53606">
        <w:rPr>
          <w:rFonts w:ascii="Times New Roman" w:hAnsi="Times New Roman"/>
          <w:sz w:val="24"/>
          <w:szCs w:val="24"/>
        </w:rPr>
        <w:t>,</w:t>
      </w:r>
      <w:r w:rsidRPr="02A3C8FE">
        <w:rPr>
          <w:rFonts w:ascii="Times New Roman" w:hAnsi="Times New Roman"/>
          <w:sz w:val="24"/>
          <w:szCs w:val="24"/>
        </w:rPr>
        <w:t xml:space="preserve"> and formal qualifications. </w:t>
      </w:r>
    </w:p>
    <w:p w14:paraId="0D2DA50B" w14:textId="5BF4D99F" w:rsidR="02A3C8FE" w:rsidRDefault="02A3C8FE" w:rsidP="02A3C8FE">
      <w:pPr>
        <w:numPr>
          <w:ilvl w:val="0"/>
          <w:numId w:val="1"/>
        </w:numPr>
        <w:tabs>
          <w:tab w:val="clear" w:pos="720"/>
          <w:tab w:val="num" w:pos="400"/>
        </w:tabs>
        <w:spacing w:line="276" w:lineRule="auto"/>
        <w:ind w:left="400"/>
        <w:jc w:val="left"/>
        <w:rPr>
          <w:rFonts w:ascii="Times New Roman" w:hAnsi="Times New Roman"/>
          <w:sz w:val="24"/>
          <w:szCs w:val="24"/>
        </w:rPr>
      </w:pPr>
      <w:r w:rsidRPr="02A3C8FE">
        <w:rPr>
          <w:rFonts w:ascii="Times New Roman" w:hAnsi="Times New Roman"/>
          <w:sz w:val="24"/>
          <w:szCs w:val="24"/>
        </w:rPr>
        <w:t>Strict adherence to the rigours and ethics of social survey research (as committed to in the HSRC Research Ethics Clearance Certificate).</w:t>
      </w:r>
    </w:p>
    <w:p w14:paraId="4605FD24" w14:textId="77777777" w:rsidR="006271E2" w:rsidRPr="00AF32B9" w:rsidRDefault="02A3C8FE" w:rsidP="00AF32B9">
      <w:pPr>
        <w:numPr>
          <w:ilvl w:val="0"/>
          <w:numId w:val="1"/>
        </w:numPr>
        <w:tabs>
          <w:tab w:val="clear" w:pos="720"/>
          <w:tab w:val="num" w:pos="400"/>
        </w:tabs>
        <w:spacing w:line="276" w:lineRule="auto"/>
        <w:ind w:left="400"/>
        <w:jc w:val="left"/>
        <w:rPr>
          <w:rFonts w:ascii="Times New Roman" w:hAnsi="Times New Roman"/>
          <w:sz w:val="24"/>
          <w:szCs w:val="24"/>
        </w:rPr>
      </w:pPr>
      <w:r w:rsidRPr="02A3C8FE">
        <w:rPr>
          <w:rFonts w:ascii="Times New Roman" w:hAnsi="Times New Roman"/>
          <w:sz w:val="24"/>
          <w:szCs w:val="24"/>
        </w:rPr>
        <w:t>Proper supervision and monitoring of the work of fieldworkers throughout the survey by means of the regular and sufficient presence and guidance of experienced fieldwork supervisors.</w:t>
      </w:r>
    </w:p>
    <w:p w14:paraId="6ECD3B52" w14:textId="1897FDD6" w:rsidR="006271E2" w:rsidRPr="00AF32B9" w:rsidRDefault="2FCF3E6C" w:rsidP="00AF32B9">
      <w:pPr>
        <w:numPr>
          <w:ilvl w:val="0"/>
          <w:numId w:val="1"/>
        </w:numPr>
        <w:tabs>
          <w:tab w:val="clear" w:pos="720"/>
          <w:tab w:val="num" w:pos="400"/>
        </w:tabs>
        <w:spacing w:line="276" w:lineRule="auto"/>
        <w:ind w:left="400"/>
        <w:jc w:val="left"/>
        <w:rPr>
          <w:rFonts w:ascii="Times New Roman" w:hAnsi="Times New Roman"/>
          <w:sz w:val="24"/>
          <w:szCs w:val="24"/>
        </w:rPr>
      </w:pPr>
      <w:r w:rsidRPr="2FCF3E6C">
        <w:rPr>
          <w:rFonts w:ascii="Times New Roman" w:hAnsi="Times New Roman"/>
          <w:sz w:val="24"/>
          <w:szCs w:val="24"/>
        </w:rPr>
        <w:t>Providing the final planned fieldwork schedule (</w:t>
      </w:r>
      <w:r w:rsidRPr="00DE3D59">
        <w:rPr>
          <w:rFonts w:ascii="Times New Roman" w:hAnsi="Times New Roman"/>
          <w:sz w:val="24"/>
          <w:szCs w:val="24"/>
        </w:rPr>
        <w:t xml:space="preserve">data-collection visits to </w:t>
      </w:r>
      <w:r w:rsidR="00A525B8" w:rsidRPr="00DE3D59">
        <w:rPr>
          <w:rFonts w:ascii="Times New Roman" w:hAnsi="Times New Roman"/>
          <w:sz w:val="24"/>
          <w:szCs w:val="24"/>
        </w:rPr>
        <w:t>HEIs</w:t>
      </w:r>
      <w:r w:rsidRPr="00DE3D59">
        <w:rPr>
          <w:rFonts w:ascii="Times New Roman" w:hAnsi="Times New Roman"/>
          <w:sz w:val="24"/>
          <w:szCs w:val="24"/>
        </w:rPr>
        <w:t xml:space="preserve"> in</w:t>
      </w:r>
      <w:r w:rsidRPr="2FCF3E6C">
        <w:rPr>
          <w:rFonts w:ascii="Times New Roman" w:hAnsi="Times New Roman"/>
          <w:sz w:val="24"/>
          <w:szCs w:val="24"/>
        </w:rPr>
        <w:t xml:space="preserve"> writing to the HSRC by 7 April 2023 before fieldwork commences. </w:t>
      </w:r>
    </w:p>
    <w:p w14:paraId="3BF38525" w14:textId="619A426D" w:rsidR="006271E2" w:rsidRDefault="02A3C8FE" w:rsidP="00AF32B9">
      <w:pPr>
        <w:numPr>
          <w:ilvl w:val="0"/>
          <w:numId w:val="1"/>
        </w:numPr>
        <w:tabs>
          <w:tab w:val="clear" w:pos="720"/>
          <w:tab w:val="num" w:pos="400"/>
        </w:tabs>
        <w:spacing w:line="276" w:lineRule="auto"/>
        <w:ind w:left="400"/>
        <w:jc w:val="left"/>
        <w:rPr>
          <w:rFonts w:ascii="Times New Roman" w:hAnsi="Times New Roman"/>
          <w:sz w:val="24"/>
          <w:szCs w:val="24"/>
        </w:rPr>
      </w:pPr>
      <w:r w:rsidRPr="02A3C8FE">
        <w:rPr>
          <w:rFonts w:ascii="Times New Roman" w:hAnsi="Times New Roman"/>
          <w:sz w:val="24"/>
          <w:szCs w:val="24"/>
        </w:rPr>
        <w:t xml:space="preserve">All logistics, travel, accommodation and subsistence arrangements are on the cost of the service provider </w:t>
      </w:r>
    </w:p>
    <w:p w14:paraId="08479F95" w14:textId="09697D82" w:rsidR="006271E2" w:rsidRPr="00AF32B9" w:rsidRDefault="02A3C8FE" w:rsidP="00AF32B9">
      <w:pPr>
        <w:numPr>
          <w:ilvl w:val="0"/>
          <w:numId w:val="1"/>
        </w:numPr>
        <w:tabs>
          <w:tab w:val="clear" w:pos="720"/>
          <w:tab w:val="num" w:pos="400"/>
        </w:tabs>
        <w:spacing w:line="276" w:lineRule="auto"/>
        <w:ind w:left="400"/>
        <w:jc w:val="left"/>
        <w:rPr>
          <w:rFonts w:ascii="Times New Roman" w:hAnsi="Times New Roman"/>
          <w:sz w:val="24"/>
          <w:szCs w:val="24"/>
        </w:rPr>
      </w:pPr>
      <w:r w:rsidRPr="02A3C8FE">
        <w:rPr>
          <w:rFonts w:ascii="Times New Roman" w:hAnsi="Times New Roman"/>
          <w:sz w:val="24"/>
          <w:szCs w:val="24"/>
        </w:rPr>
        <w:lastRenderedPageBreak/>
        <w:t xml:space="preserve">The service provider must at all times conduct themselves in a manner that does not bring disrepute to the HSRC or its clients. </w:t>
      </w:r>
    </w:p>
    <w:p w14:paraId="6F4E11C8" w14:textId="60E2C8E7" w:rsidR="006271E2" w:rsidRDefault="02A3C8FE" w:rsidP="00AF32B9">
      <w:pPr>
        <w:numPr>
          <w:ilvl w:val="0"/>
          <w:numId w:val="1"/>
        </w:numPr>
        <w:tabs>
          <w:tab w:val="clear" w:pos="720"/>
          <w:tab w:val="num" w:pos="400"/>
        </w:tabs>
        <w:spacing w:line="276" w:lineRule="auto"/>
        <w:ind w:left="400"/>
        <w:jc w:val="left"/>
        <w:rPr>
          <w:rFonts w:ascii="Times New Roman" w:hAnsi="Times New Roman"/>
          <w:sz w:val="24"/>
          <w:szCs w:val="24"/>
        </w:rPr>
      </w:pPr>
      <w:r w:rsidRPr="02A3C8FE">
        <w:rPr>
          <w:rFonts w:ascii="Times New Roman" w:hAnsi="Times New Roman"/>
          <w:sz w:val="24"/>
          <w:szCs w:val="24"/>
        </w:rPr>
        <w:t>An acceptable fieldwork report to be submitted to the HSRC</w:t>
      </w:r>
    </w:p>
    <w:p w14:paraId="5891FE0A" w14:textId="77777777" w:rsidR="00A812CF" w:rsidRPr="00AF32B9" w:rsidRDefault="00A812CF" w:rsidP="00A812CF">
      <w:pPr>
        <w:spacing w:line="276" w:lineRule="auto"/>
        <w:jc w:val="left"/>
        <w:rPr>
          <w:rFonts w:ascii="Times New Roman" w:hAnsi="Times New Roman"/>
          <w:sz w:val="24"/>
          <w:szCs w:val="24"/>
        </w:rPr>
      </w:pPr>
    </w:p>
    <w:p w14:paraId="4F74E611" w14:textId="77777777" w:rsidR="00D93417" w:rsidRPr="00AF32B9" w:rsidRDefault="00D93417" w:rsidP="00AF32B9">
      <w:pPr>
        <w:spacing w:line="276" w:lineRule="auto"/>
        <w:ind w:left="400"/>
        <w:jc w:val="left"/>
        <w:rPr>
          <w:rFonts w:ascii="Times New Roman" w:hAnsi="Times New Roman"/>
          <w:sz w:val="24"/>
          <w:szCs w:val="24"/>
        </w:rPr>
      </w:pPr>
    </w:p>
    <w:p w14:paraId="210D0D82" w14:textId="4376314C" w:rsidR="006271E2" w:rsidRPr="00AF32B9" w:rsidRDefault="33032B20" w:rsidP="00AF32B9">
      <w:pPr>
        <w:spacing w:line="276" w:lineRule="auto"/>
        <w:rPr>
          <w:rFonts w:ascii="Times New Roman" w:hAnsi="Times New Roman"/>
          <w:sz w:val="24"/>
          <w:szCs w:val="24"/>
        </w:rPr>
      </w:pPr>
      <w:r w:rsidRPr="33032B20">
        <w:rPr>
          <w:rFonts w:ascii="Times New Roman" w:hAnsi="Times New Roman"/>
          <w:b/>
          <w:bCs/>
          <w:sz w:val="24"/>
          <w:szCs w:val="24"/>
        </w:rPr>
        <w:t>3</w:t>
      </w:r>
      <w:r w:rsidR="006271E2" w:rsidRPr="00AF32B9">
        <w:rPr>
          <w:rFonts w:ascii="Times New Roman" w:hAnsi="Times New Roman"/>
          <w:b/>
          <w:bCs/>
          <w:sz w:val="24"/>
          <w:szCs w:val="24"/>
        </w:rPr>
        <w:t>.5</w:t>
      </w:r>
      <w:r w:rsidR="006271E2">
        <w:tab/>
      </w:r>
      <w:r w:rsidR="006271E2" w:rsidRPr="00AF32B9">
        <w:rPr>
          <w:rFonts w:ascii="Times New Roman" w:hAnsi="Times New Roman"/>
          <w:b/>
          <w:bCs/>
          <w:sz w:val="24"/>
          <w:szCs w:val="24"/>
        </w:rPr>
        <w:t>Specific related requirements</w:t>
      </w:r>
    </w:p>
    <w:p w14:paraId="0CCC04C7" w14:textId="77777777" w:rsidR="006271E2" w:rsidRPr="00AF32B9" w:rsidRDefault="006271E2" w:rsidP="00AF32B9">
      <w:pPr>
        <w:spacing w:line="276" w:lineRule="auto"/>
        <w:jc w:val="left"/>
        <w:rPr>
          <w:rFonts w:ascii="Times New Roman" w:hAnsi="Times New Roman"/>
          <w:sz w:val="24"/>
          <w:szCs w:val="24"/>
        </w:rPr>
      </w:pPr>
    </w:p>
    <w:p w14:paraId="09E003E3" w14:textId="154E888D" w:rsidR="006271E2" w:rsidRPr="00AF32B9" w:rsidRDefault="006271E2" w:rsidP="00AF32B9">
      <w:pPr>
        <w:numPr>
          <w:ilvl w:val="0"/>
          <w:numId w:val="3"/>
        </w:numPr>
        <w:tabs>
          <w:tab w:val="clear" w:pos="720"/>
          <w:tab w:val="num" w:pos="400"/>
        </w:tabs>
        <w:spacing w:line="276" w:lineRule="auto"/>
        <w:ind w:left="400"/>
        <w:jc w:val="left"/>
        <w:rPr>
          <w:rFonts w:ascii="Times New Roman" w:hAnsi="Times New Roman"/>
          <w:sz w:val="24"/>
          <w:szCs w:val="24"/>
        </w:rPr>
      </w:pPr>
      <w:r w:rsidRPr="00AF32B9">
        <w:rPr>
          <w:rFonts w:ascii="Times New Roman" w:hAnsi="Times New Roman"/>
          <w:sz w:val="24"/>
          <w:szCs w:val="24"/>
        </w:rPr>
        <w:t xml:space="preserve">The service provider is willing to cooperate fully with the HSRC in all aspects of the survey </w:t>
      </w:r>
      <w:r w:rsidR="00D93417" w:rsidRPr="00AF32B9">
        <w:rPr>
          <w:rFonts w:ascii="Times New Roman" w:hAnsi="Times New Roman"/>
          <w:sz w:val="24"/>
          <w:szCs w:val="24"/>
        </w:rPr>
        <w:t>design and implementation.</w:t>
      </w:r>
    </w:p>
    <w:p w14:paraId="7201DAC7" w14:textId="7E435624" w:rsidR="006271E2" w:rsidRPr="00AF32B9" w:rsidRDefault="006271E2" w:rsidP="00AF32B9">
      <w:pPr>
        <w:numPr>
          <w:ilvl w:val="0"/>
          <w:numId w:val="3"/>
        </w:numPr>
        <w:tabs>
          <w:tab w:val="clear" w:pos="720"/>
          <w:tab w:val="num" w:pos="400"/>
        </w:tabs>
        <w:spacing w:line="276" w:lineRule="auto"/>
        <w:ind w:left="400"/>
        <w:jc w:val="left"/>
        <w:rPr>
          <w:rFonts w:ascii="Times New Roman" w:hAnsi="Times New Roman"/>
          <w:sz w:val="24"/>
          <w:szCs w:val="24"/>
        </w:rPr>
      </w:pPr>
      <w:r w:rsidRPr="00AF32B9">
        <w:rPr>
          <w:rFonts w:ascii="Times New Roman" w:hAnsi="Times New Roman"/>
          <w:sz w:val="24"/>
          <w:szCs w:val="24"/>
        </w:rPr>
        <w:t xml:space="preserve">The service provider provides the HSRC </w:t>
      </w:r>
      <w:r w:rsidR="00D93417" w:rsidRPr="00AF32B9">
        <w:rPr>
          <w:rFonts w:ascii="Times New Roman" w:hAnsi="Times New Roman"/>
          <w:sz w:val="24"/>
          <w:szCs w:val="24"/>
        </w:rPr>
        <w:t xml:space="preserve">with </w:t>
      </w:r>
      <w:r w:rsidRPr="00AF32B9">
        <w:rPr>
          <w:rFonts w:ascii="Times New Roman" w:hAnsi="Times New Roman"/>
          <w:sz w:val="24"/>
          <w:szCs w:val="24"/>
        </w:rPr>
        <w:t>sufficient, correct</w:t>
      </w:r>
      <w:r w:rsidR="00A812CF">
        <w:rPr>
          <w:rFonts w:ascii="Times New Roman" w:hAnsi="Times New Roman"/>
          <w:sz w:val="24"/>
          <w:szCs w:val="24"/>
        </w:rPr>
        <w:t>,</w:t>
      </w:r>
      <w:r w:rsidRPr="00AF32B9">
        <w:rPr>
          <w:rFonts w:ascii="Times New Roman" w:hAnsi="Times New Roman"/>
          <w:sz w:val="24"/>
          <w:szCs w:val="24"/>
        </w:rPr>
        <w:t xml:space="preserve"> and updated information on fieldwork schedules to enable the HSRC to plan its monitoring and evaluation activities.</w:t>
      </w:r>
    </w:p>
    <w:p w14:paraId="5F9F0E58" w14:textId="77777777" w:rsidR="006271E2" w:rsidRPr="00AF32B9" w:rsidRDefault="006271E2" w:rsidP="00AF32B9">
      <w:pPr>
        <w:spacing w:line="276" w:lineRule="auto"/>
        <w:ind w:left="40"/>
        <w:jc w:val="left"/>
        <w:rPr>
          <w:rFonts w:ascii="Times New Roman" w:hAnsi="Times New Roman"/>
          <w:sz w:val="24"/>
          <w:szCs w:val="24"/>
        </w:rPr>
      </w:pPr>
    </w:p>
    <w:p w14:paraId="2E98DDA8" w14:textId="5195E371" w:rsidR="006271E2" w:rsidRPr="00AF32B9" w:rsidRDefault="006271E2" w:rsidP="00AF32B9">
      <w:pPr>
        <w:spacing w:line="276" w:lineRule="auto"/>
        <w:rPr>
          <w:rFonts w:ascii="Times New Roman" w:hAnsi="Times New Roman"/>
          <w:sz w:val="24"/>
          <w:szCs w:val="24"/>
        </w:rPr>
      </w:pPr>
      <w:r w:rsidRPr="00AF32B9">
        <w:rPr>
          <w:rFonts w:ascii="Times New Roman" w:hAnsi="Times New Roman"/>
          <w:sz w:val="24"/>
          <w:szCs w:val="24"/>
        </w:rPr>
        <w:t>The confidentiality and security of all procedures, forms, questionnaires</w:t>
      </w:r>
      <w:r w:rsidR="00A812CF">
        <w:rPr>
          <w:rFonts w:ascii="Times New Roman" w:hAnsi="Times New Roman"/>
          <w:sz w:val="24"/>
          <w:szCs w:val="24"/>
        </w:rPr>
        <w:t>,</w:t>
      </w:r>
      <w:r w:rsidRPr="00AF32B9">
        <w:rPr>
          <w:rFonts w:ascii="Times New Roman" w:hAnsi="Times New Roman"/>
          <w:sz w:val="24"/>
          <w:szCs w:val="24"/>
        </w:rPr>
        <w:t xml:space="preserve"> and </w:t>
      </w:r>
      <w:r w:rsidR="00E963F9" w:rsidRPr="00AF32B9">
        <w:rPr>
          <w:rFonts w:ascii="Times New Roman" w:hAnsi="Times New Roman"/>
          <w:sz w:val="24"/>
          <w:szCs w:val="24"/>
        </w:rPr>
        <w:t>datasets</w:t>
      </w:r>
      <w:r w:rsidRPr="00AF32B9">
        <w:rPr>
          <w:rFonts w:ascii="Times New Roman" w:hAnsi="Times New Roman"/>
          <w:sz w:val="24"/>
          <w:szCs w:val="24"/>
        </w:rPr>
        <w:t xml:space="preserve"> have to </w:t>
      </w:r>
      <w:proofErr w:type="gramStart"/>
      <w:r w:rsidRPr="00AF32B9">
        <w:rPr>
          <w:rFonts w:ascii="Times New Roman" w:hAnsi="Times New Roman"/>
          <w:sz w:val="24"/>
          <w:szCs w:val="24"/>
        </w:rPr>
        <w:t>be safeguarded</w:t>
      </w:r>
      <w:proofErr w:type="gramEnd"/>
      <w:r w:rsidRPr="00AF32B9">
        <w:rPr>
          <w:rFonts w:ascii="Times New Roman" w:hAnsi="Times New Roman"/>
          <w:sz w:val="24"/>
          <w:szCs w:val="24"/>
        </w:rPr>
        <w:t xml:space="preserve"> at all times.</w:t>
      </w:r>
    </w:p>
    <w:p w14:paraId="397C3F50" w14:textId="77777777" w:rsidR="00533D92" w:rsidRPr="00AF32B9" w:rsidRDefault="00533D92" w:rsidP="00AF32B9">
      <w:pPr>
        <w:spacing w:line="276" w:lineRule="auto"/>
        <w:rPr>
          <w:rFonts w:ascii="Times New Roman" w:hAnsi="Times New Roman"/>
          <w:sz w:val="24"/>
          <w:szCs w:val="24"/>
        </w:rPr>
      </w:pPr>
    </w:p>
    <w:p w14:paraId="6E95AC43" w14:textId="214E3D64" w:rsidR="00533D92" w:rsidRPr="00AF32B9" w:rsidRDefault="00533D92" w:rsidP="00AF32B9">
      <w:pPr>
        <w:spacing w:line="276" w:lineRule="auto"/>
        <w:rPr>
          <w:rFonts w:ascii="Times New Roman" w:hAnsi="Times New Roman"/>
          <w:sz w:val="24"/>
          <w:szCs w:val="24"/>
        </w:rPr>
      </w:pPr>
      <w:r w:rsidRPr="00AF32B9">
        <w:rPr>
          <w:rFonts w:ascii="Times New Roman" w:hAnsi="Times New Roman"/>
          <w:b/>
          <w:sz w:val="24"/>
          <w:szCs w:val="24"/>
        </w:rPr>
        <w:t>NB:</w:t>
      </w:r>
      <w:r w:rsidRPr="00AF32B9">
        <w:rPr>
          <w:rFonts w:ascii="Times New Roman" w:hAnsi="Times New Roman"/>
          <w:sz w:val="24"/>
          <w:szCs w:val="24"/>
        </w:rPr>
        <w:t xml:space="preserve"> All bidders have to include a company profile in their submission, along with their Business Registration Certificates. Failure to comply with </w:t>
      </w:r>
      <w:r w:rsidR="00E963F9" w:rsidRPr="00AF32B9">
        <w:rPr>
          <w:rFonts w:ascii="Times New Roman" w:hAnsi="Times New Roman"/>
          <w:sz w:val="24"/>
          <w:szCs w:val="24"/>
        </w:rPr>
        <w:t>requirements</w:t>
      </w:r>
      <w:r w:rsidRPr="00AF32B9">
        <w:rPr>
          <w:rFonts w:ascii="Times New Roman" w:hAnsi="Times New Roman"/>
          <w:sz w:val="24"/>
          <w:szCs w:val="24"/>
        </w:rPr>
        <w:t xml:space="preserve">, </w:t>
      </w:r>
      <w:r w:rsidR="00A812CF">
        <w:rPr>
          <w:rFonts w:ascii="Times New Roman" w:hAnsi="Times New Roman"/>
          <w:sz w:val="24"/>
          <w:szCs w:val="24"/>
        </w:rPr>
        <w:t xml:space="preserve">the </w:t>
      </w:r>
      <w:r w:rsidRPr="00AF32B9">
        <w:rPr>
          <w:rFonts w:ascii="Times New Roman" w:hAnsi="Times New Roman"/>
          <w:sz w:val="24"/>
          <w:szCs w:val="24"/>
        </w:rPr>
        <w:t>bidder will not be considered for evaluation.</w:t>
      </w:r>
    </w:p>
    <w:p w14:paraId="7EFE7C20" w14:textId="6629D349" w:rsidR="006271E2" w:rsidRDefault="006271E2" w:rsidP="00AF32B9">
      <w:pPr>
        <w:spacing w:line="276" w:lineRule="auto"/>
        <w:rPr>
          <w:rFonts w:ascii="Times New Roman" w:hAnsi="Times New Roman"/>
          <w:sz w:val="24"/>
          <w:szCs w:val="24"/>
        </w:rPr>
      </w:pPr>
    </w:p>
    <w:p w14:paraId="04D928BA" w14:textId="1549225D" w:rsidR="00486336" w:rsidRPr="00AF32B9" w:rsidRDefault="33032B20" w:rsidP="00486336">
      <w:pPr>
        <w:tabs>
          <w:tab w:val="left" w:pos="426"/>
        </w:tabs>
        <w:spacing w:line="276" w:lineRule="auto"/>
        <w:rPr>
          <w:rFonts w:ascii="Times New Roman" w:hAnsi="Times New Roman"/>
          <w:sz w:val="24"/>
          <w:szCs w:val="24"/>
        </w:rPr>
      </w:pPr>
      <w:r w:rsidRPr="33032B20">
        <w:rPr>
          <w:rFonts w:ascii="Times New Roman" w:hAnsi="Times New Roman"/>
          <w:b/>
          <w:bCs/>
          <w:sz w:val="24"/>
          <w:szCs w:val="24"/>
        </w:rPr>
        <w:t>4</w:t>
      </w:r>
      <w:r w:rsidR="00486336">
        <w:rPr>
          <w:rFonts w:ascii="Times New Roman" w:hAnsi="Times New Roman"/>
          <w:b/>
          <w:bCs/>
          <w:sz w:val="24"/>
          <w:szCs w:val="24"/>
        </w:rPr>
        <w:t>.</w:t>
      </w:r>
      <w:r w:rsidR="00486336">
        <w:tab/>
      </w:r>
      <w:r w:rsidR="00486336" w:rsidRPr="00AF32B9">
        <w:rPr>
          <w:rFonts w:ascii="Times New Roman" w:hAnsi="Times New Roman"/>
          <w:b/>
          <w:bCs/>
          <w:sz w:val="24"/>
          <w:szCs w:val="24"/>
        </w:rPr>
        <w:t>TERMS AND CONDITIONS</w:t>
      </w:r>
    </w:p>
    <w:p w14:paraId="19FC2889" w14:textId="77777777" w:rsidR="00486336" w:rsidRPr="00AF32B9" w:rsidRDefault="00486336" w:rsidP="00486336">
      <w:pPr>
        <w:spacing w:line="276" w:lineRule="auto"/>
        <w:rPr>
          <w:rFonts w:ascii="Times New Roman" w:hAnsi="Times New Roman"/>
          <w:sz w:val="24"/>
          <w:szCs w:val="24"/>
        </w:rPr>
      </w:pPr>
    </w:p>
    <w:p w14:paraId="79ABD5C0" w14:textId="5A810BA2" w:rsidR="00486336" w:rsidRPr="00AF32B9" w:rsidRDefault="00486336" w:rsidP="00486336">
      <w:pPr>
        <w:spacing w:line="276" w:lineRule="auto"/>
        <w:rPr>
          <w:rFonts w:ascii="Times New Roman" w:hAnsi="Times New Roman"/>
          <w:sz w:val="24"/>
          <w:szCs w:val="24"/>
        </w:rPr>
      </w:pPr>
      <w:r w:rsidRPr="00AF32B9">
        <w:rPr>
          <w:rFonts w:ascii="Times New Roman" w:hAnsi="Times New Roman"/>
          <w:sz w:val="24"/>
          <w:szCs w:val="24"/>
        </w:rPr>
        <w:t xml:space="preserve">In terms of the bid process, on being appointed as </w:t>
      </w:r>
      <w:r w:rsidR="00A812CF">
        <w:rPr>
          <w:rFonts w:ascii="Times New Roman" w:hAnsi="Times New Roman"/>
          <w:sz w:val="24"/>
          <w:szCs w:val="24"/>
        </w:rPr>
        <w:t xml:space="preserve">a </w:t>
      </w:r>
      <w:r w:rsidRPr="00AF32B9">
        <w:rPr>
          <w:rFonts w:ascii="Times New Roman" w:hAnsi="Times New Roman"/>
          <w:sz w:val="24"/>
          <w:szCs w:val="24"/>
        </w:rPr>
        <w:t xml:space="preserve">service provider, the successful bidder enters into </w:t>
      </w:r>
      <w:r w:rsidR="00A812CF">
        <w:rPr>
          <w:rFonts w:ascii="Times New Roman" w:hAnsi="Times New Roman"/>
          <w:sz w:val="24"/>
          <w:szCs w:val="24"/>
        </w:rPr>
        <w:t xml:space="preserve">an </w:t>
      </w:r>
      <w:r w:rsidRPr="00AF32B9">
        <w:rPr>
          <w:rFonts w:ascii="Times New Roman" w:hAnsi="Times New Roman"/>
          <w:sz w:val="24"/>
          <w:szCs w:val="24"/>
        </w:rPr>
        <w:t>agreement with the HSRC, the terms and conditions of which include these specifications and key aspects of the service provider’s proposal. The HSRC agreement constitutes part of the bid and the service provider is required to familiarise itself with its terms and sign and return all relevant agreement documents.</w:t>
      </w:r>
    </w:p>
    <w:p w14:paraId="6D9B9612" w14:textId="77777777" w:rsidR="00486336" w:rsidRPr="00AF32B9" w:rsidRDefault="00486336" w:rsidP="00AF32B9">
      <w:pPr>
        <w:spacing w:line="276" w:lineRule="auto"/>
        <w:rPr>
          <w:rFonts w:ascii="Times New Roman" w:hAnsi="Times New Roman"/>
          <w:sz w:val="24"/>
          <w:szCs w:val="24"/>
        </w:rPr>
      </w:pPr>
    </w:p>
    <w:p w14:paraId="03ECC626" w14:textId="2924B2BE" w:rsidR="006271E2" w:rsidRPr="00AF32B9" w:rsidRDefault="598C4A71" w:rsidP="00AF32B9">
      <w:pPr>
        <w:pStyle w:val="Heading1"/>
        <w:spacing w:line="276" w:lineRule="auto"/>
        <w:ind w:left="426" w:hanging="426"/>
        <w:rPr>
          <w:rFonts w:ascii="Times New Roman" w:hAnsi="Times New Roman"/>
        </w:rPr>
      </w:pPr>
      <w:r w:rsidRPr="598C4A71">
        <w:rPr>
          <w:rFonts w:ascii="Times New Roman" w:hAnsi="Times New Roman"/>
        </w:rPr>
        <w:t>5</w:t>
      </w:r>
      <w:r w:rsidR="006271E2" w:rsidRPr="00AF32B9">
        <w:rPr>
          <w:rFonts w:ascii="Times New Roman" w:hAnsi="Times New Roman"/>
        </w:rPr>
        <w:t>.</w:t>
      </w:r>
      <w:r w:rsidR="00517662">
        <w:tab/>
      </w:r>
      <w:r w:rsidR="006271E2" w:rsidRPr="00AF32B9">
        <w:rPr>
          <w:rFonts w:ascii="Times New Roman" w:hAnsi="Times New Roman"/>
        </w:rPr>
        <w:t>THE HSRC IS RESPONSIBLE FOR</w:t>
      </w:r>
    </w:p>
    <w:p w14:paraId="2D7A5049" w14:textId="77777777" w:rsidR="006271E2" w:rsidRPr="00AF32B9" w:rsidRDefault="006271E2" w:rsidP="00AF32B9">
      <w:pPr>
        <w:spacing w:line="276" w:lineRule="auto"/>
        <w:rPr>
          <w:rFonts w:ascii="Times New Roman" w:hAnsi="Times New Roman"/>
          <w:sz w:val="24"/>
          <w:szCs w:val="24"/>
        </w:rPr>
      </w:pPr>
    </w:p>
    <w:p w14:paraId="4866C800" w14:textId="48DC8B03" w:rsidR="006271E2" w:rsidRDefault="2FCF3E6C" w:rsidP="00AF32B9">
      <w:pPr>
        <w:numPr>
          <w:ilvl w:val="0"/>
          <w:numId w:val="2"/>
        </w:numPr>
        <w:tabs>
          <w:tab w:val="clear" w:pos="720"/>
          <w:tab w:val="num" w:pos="400"/>
        </w:tabs>
        <w:spacing w:line="276" w:lineRule="auto"/>
        <w:ind w:left="400"/>
        <w:jc w:val="left"/>
        <w:rPr>
          <w:rFonts w:ascii="Times New Roman" w:hAnsi="Times New Roman"/>
          <w:sz w:val="24"/>
          <w:szCs w:val="24"/>
        </w:rPr>
      </w:pPr>
      <w:r w:rsidRPr="2FCF3E6C">
        <w:rPr>
          <w:rFonts w:ascii="Times New Roman" w:hAnsi="Times New Roman"/>
          <w:sz w:val="24"/>
          <w:szCs w:val="24"/>
        </w:rPr>
        <w:t>Providing the names and contact details of the participating higher education institutions/universities, private and public employers, and employer organisations.</w:t>
      </w:r>
    </w:p>
    <w:p w14:paraId="4FCDE0AF" w14:textId="62240C60" w:rsidR="00A525B8" w:rsidRPr="00AF32B9" w:rsidRDefault="00A525B8" w:rsidP="00AF32B9">
      <w:pPr>
        <w:numPr>
          <w:ilvl w:val="0"/>
          <w:numId w:val="2"/>
        </w:numPr>
        <w:tabs>
          <w:tab w:val="clear" w:pos="720"/>
          <w:tab w:val="num" w:pos="400"/>
        </w:tabs>
        <w:spacing w:line="276" w:lineRule="auto"/>
        <w:ind w:left="400"/>
        <w:jc w:val="left"/>
        <w:rPr>
          <w:rFonts w:ascii="Times New Roman" w:hAnsi="Times New Roman"/>
          <w:sz w:val="24"/>
          <w:szCs w:val="24"/>
        </w:rPr>
      </w:pPr>
      <w:r>
        <w:rPr>
          <w:rFonts w:ascii="Times New Roman" w:hAnsi="Times New Roman"/>
          <w:sz w:val="24"/>
          <w:szCs w:val="24"/>
        </w:rPr>
        <w:t>The HSRC in collaboration with the CHE will provide an introductory letter to potential respondents.</w:t>
      </w:r>
    </w:p>
    <w:p w14:paraId="2A138CC8" w14:textId="783A01F8" w:rsidR="006271E2" w:rsidRPr="00AF32B9" w:rsidRDefault="2FCF3E6C" w:rsidP="00AF32B9">
      <w:pPr>
        <w:numPr>
          <w:ilvl w:val="0"/>
          <w:numId w:val="2"/>
        </w:numPr>
        <w:tabs>
          <w:tab w:val="clear" w:pos="720"/>
          <w:tab w:val="num" w:pos="400"/>
        </w:tabs>
        <w:spacing w:line="276" w:lineRule="auto"/>
        <w:ind w:left="400"/>
        <w:jc w:val="left"/>
        <w:rPr>
          <w:rFonts w:ascii="Times New Roman" w:hAnsi="Times New Roman"/>
          <w:sz w:val="24"/>
          <w:szCs w:val="24"/>
        </w:rPr>
      </w:pPr>
      <w:r w:rsidRPr="2FCF3E6C">
        <w:rPr>
          <w:rFonts w:ascii="Times New Roman" w:hAnsi="Times New Roman"/>
          <w:sz w:val="24"/>
          <w:szCs w:val="24"/>
        </w:rPr>
        <w:t>Assisting with access to the various institutions and organizations if, where, and when needed.</w:t>
      </w:r>
    </w:p>
    <w:p w14:paraId="4B0C93E5" w14:textId="691363F5" w:rsidR="006271E2" w:rsidRPr="00AF32B9" w:rsidRDefault="02A3C8FE" w:rsidP="00AF32B9">
      <w:pPr>
        <w:numPr>
          <w:ilvl w:val="0"/>
          <w:numId w:val="2"/>
        </w:numPr>
        <w:tabs>
          <w:tab w:val="clear" w:pos="720"/>
          <w:tab w:val="num" w:pos="400"/>
        </w:tabs>
        <w:spacing w:line="276" w:lineRule="auto"/>
        <w:ind w:left="400"/>
        <w:jc w:val="left"/>
        <w:rPr>
          <w:rFonts w:ascii="Times New Roman" w:hAnsi="Times New Roman"/>
          <w:sz w:val="24"/>
          <w:szCs w:val="24"/>
        </w:rPr>
      </w:pPr>
      <w:r w:rsidRPr="02A3C8FE">
        <w:rPr>
          <w:rFonts w:ascii="Times New Roman" w:hAnsi="Times New Roman"/>
          <w:sz w:val="24"/>
          <w:szCs w:val="24"/>
        </w:rPr>
        <w:t>Developing the research instruments (questionnaire, information</w:t>
      </w:r>
      <w:r w:rsidR="00C82854">
        <w:rPr>
          <w:rFonts w:ascii="Times New Roman" w:hAnsi="Times New Roman"/>
          <w:sz w:val="24"/>
          <w:szCs w:val="24"/>
        </w:rPr>
        <w:t>,</w:t>
      </w:r>
      <w:r w:rsidRPr="02A3C8FE">
        <w:rPr>
          <w:rFonts w:ascii="Times New Roman" w:hAnsi="Times New Roman"/>
          <w:sz w:val="24"/>
          <w:szCs w:val="24"/>
        </w:rPr>
        <w:t xml:space="preserve"> and consent forms), administration forms, and procedures (methodology).</w:t>
      </w:r>
    </w:p>
    <w:p w14:paraId="41003DBD" w14:textId="483E91AE" w:rsidR="02A3C8FE" w:rsidRDefault="02A3C8FE" w:rsidP="02A3C8FE">
      <w:pPr>
        <w:numPr>
          <w:ilvl w:val="0"/>
          <w:numId w:val="2"/>
        </w:numPr>
        <w:tabs>
          <w:tab w:val="clear" w:pos="720"/>
          <w:tab w:val="num" w:pos="400"/>
        </w:tabs>
        <w:spacing w:line="276" w:lineRule="auto"/>
        <w:ind w:left="400"/>
        <w:jc w:val="left"/>
        <w:rPr>
          <w:rFonts w:ascii="Times New Roman" w:hAnsi="Times New Roman"/>
          <w:sz w:val="24"/>
          <w:szCs w:val="24"/>
        </w:rPr>
      </w:pPr>
      <w:r w:rsidRPr="02A3C8FE">
        <w:rPr>
          <w:rFonts w:ascii="Times New Roman" w:hAnsi="Times New Roman"/>
          <w:sz w:val="24"/>
          <w:szCs w:val="24"/>
        </w:rPr>
        <w:t>Gaining research ethics clearance certification.</w:t>
      </w:r>
    </w:p>
    <w:p w14:paraId="6999A419" w14:textId="758810AA" w:rsidR="006271E2" w:rsidRPr="00AF32B9" w:rsidRDefault="02A3C8FE" w:rsidP="00AF32B9">
      <w:pPr>
        <w:numPr>
          <w:ilvl w:val="0"/>
          <w:numId w:val="2"/>
        </w:numPr>
        <w:tabs>
          <w:tab w:val="clear" w:pos="720"/>
          <w:tab w:val="num" w:pos="400"/>
        </w:tabs>
        <w:spacing w:line="276" w:lineRule="auto"/>
        <w:ind w:left="400"/>
        <w:jc w:val="left"/>
        <w:rPr>
          <w:rFonts w:ascii="Times New Roman" w:hAnsi="Times New Roman"/>
          <w:sz w:val="24"/>
          <w:szCs w:val="24"/>
        </w:rPr>
      </w:pPr>
      <w:r w:rsidRPr="02A3C8FE">
        <w:rPr>
          <w:rFonts w:ascii="Times New Roman" w:hAnsi="Times New Roman"/>
          <w:sz w:val="24"/>
          <w:szCs w:val="24"/>
        </w:rPr>
        <w:t>Developing and providing basic training around the key concepts being investigated, the methodology</w:t>
      </w:r>
      <w:r w:rsidR="00594915">
        <w:rPr>
          <w:rFonts w:ascii="Times New Roman" w:hAnsi="Times New Roman"/>
          <w:sz w:val="24"/>
          <w:szCs w:val="24"/>
        </w:rPr>
        <w:t>,</w:t>
      </w:r>
      <w:r w:rsidRPr="02A3C8FE">
        <w:rPr>
          <w:rFonts w:ascii="Times New Roman" w:hAnsi="Times New Roman"/>
          <w:sz w:val="24"/>
          <w:szCs w:val="24"/>
        </w:rPr>
        <w:t xml:space="preserve"> and ethics.</w:t>
      </w:r>
    </w:p>
    <w:p w14:paraId="1BC1FCCC" w14:textId="2C8F1946" w:rsidR="006271E2" w:rsidRPr="00AF32B9" w:rsidRDefault="02A3C8FE" w:rsidP="00AF32B9">
      <w:pPr>
        <w:numPr>
          <w:ilvl w:val="0"/>
          <w:numId w:val="2"/>
        </w:numPr>
        <w:tabs>
          <w:tab w:val="clear" w:pos="720"/>
          <w:tab w:val="num" w:pos="400"/>
        </w:tabs>
        <w:spacing w:line="276" w:lineRule="auto"/>
        <w:ind w:left="400"/>
        <w:jc w:val="left"/>
        <w:rPr>
          <w:rFonts w:ascii="Times New Roman" w:hAnsi="Times New Roman"/>
          <w:sz w:val="24"/>
          <w:szCs w:val="24"/>
        </w:rPr>
      </w:pPr>
      <w:r w:rsidRPr="02A3C8FE">
        <w:rPr>
          <w:rFonts w:ascii="Times New Roman" w:hAnsi="Times New Roman"/>
          <w:sz w:val="24"/>
          <w:szCs w:val="24"/>
        </w:rPr>
        <w:lastRenderedPageBreak/>
        <w:t>Monitoring the data collection in order to satisfy itself and the project steering team that the methodology has been adhered to in its finest detail and that the data quality is the best possible.</w:t>
      </w:r>
    </w:p>
    <w:p w14:paraId="7C0BCBD0" w14:textId="7FF44ED4" w:rsidR="00EC76AC" w:rsidRPr="00AF32B9" w:rsidRDefault="02A3C8FE" w:rsidP="00AF32B9">
      <w:pPr>
        <w:numPr>
          <w:ilvl w:val="0"/>
          <w:numId w:val="2"/>
        </w:numPr>
        <w:tabs>
          <w:tab w:val="clear" w:pos="720"/>
          <w:tab w:val="num" w:pos="400"/>
        </w:tabs>
        <w:spacing w:line="276" w:lineRule="auto"/>
        <w:ind w:left="400"/>
        <w:jc w:val="left"/>
        <w:rPr>
          <w:rFonts w:ascii="Times New Roman" w:hAnsi="Times New Roman"/>
          <w:sz w:val="24"/>
          <w:szCs w:val="24"/>
        </w:rPr>
      </w:pPr>
      <w:r w:rsidRPr="02A3C8FE">
        <w:rPr>
          <w:rFonts w:ascii="Times New Roman" w:hAnsi="Times New Roman"/>
          <w:sz w:val="24"/>
          <w:szCs w:val="24"/>
        </w:rPr>
        <w:t>Data ownership, processing</w:t>
      </w:r>
      <w:r w:rsidR="00594915">
        <w:rPr>
          <w:rFonts w:ascii="Times New Roman" w:hAnsi="Times New Roman"/>
          <w:sz w:val="24"/>
          <w:szCs w:val="24"/>
        </w:rPr>
        <w:t>,</w:t>
      </w:r>
      <w:r w:rsidRPr="02A3C8FE">
        <w:rPr>
          <w:rFonts w:ascii="Times New Roman" w:hAnsi="Times New Roman"/>
          <w:sz w:val="24"/>
          <w:szCs w:val="24"/>
        </w:rPr>
        <w:t xml:space="preserve"> and storage.</w:t>
      </w:r>
    </w:p>
    <w:p w14:paraId="6B96E31F" w14:textId="77777777" w:rsidR="00EC76AC" w:rsidRPr="00AF32B9" w:rsidRDefault="00EC76AC" w:rsidP="00AF32B9">
      <w:pPr>
        <w:spacing w:line="276" w:lineRule="auto"/>
        <w:jc w:val="left"/>
        <w:rPr>
          <w:rFonts w:ascii="Times New Roman" w:hAnsi="Times New Roman"/>
          <w:sz w:val="24"/>
          <w:szCs w:val="24"/>
        </w:rPr>
      </w:pPr>
    </w:p>
    <w:p w14:paraId="16940025" w14:textId="1CCB81D0" w:rsidR="00904195" w:rsidRPr="00AF32B9" w:rsidRDefault="00904195" w:rsidP="00AF32B9">
      <w:pPr>
        <w:spacing w:line="276" w:lineRule="auto"/>
        <w:jc w:val="left"/>
        <w:rPr>
          <w:rFonts w:ascii="Times New Roman" w:hAnsi="Times New Roman"/>
          <w:sz w:val="24"/>
          <w:szCs w:val="24"/>
        </w:rPr>
      </w:pPr>
    </w:p>
    <w:p w14:paraId="463FC960" w14:textId="181D464A" w:rsidR="00E963F9" w:rsidRPr="00AF32B9" w:rsidRDefault="00E963F9" w:rsidP="00AF32B9">
      <w:pPr>
        <w:spacing w:line="276" w:lineRule="auto"/>
        <w:jc w:val="left"/>
        <w:rPr>
          <w:rFonts w:ascii="Times New Roman" w:hAnsi="Times New Roman"/>
          <w:sz w:val="24"/>
          <w:szCs w:val="24"/>
        </w:rPr>
      </w:pPr>
    </w:p>
    <w:p w14:paraId="361E3344" w14:textId="3FA17BE3" w:rsidR="00E963F9" w:rsidRPr="00AF32B9" w:rsidRDefault="00E963F9" w:rsidP="00AF32B9">
      <w:pPr>
        <w:spacing w:line="276" w:lineRule="auto"/>
        <w:jc w:val="left"/>
        <w:rPr>
          <w:rFonts w:ascii="Times New Roman" w:hAnsi="Times New Roman"/>
          <w:sz w:val="24"/>
          <w:szCs w:val="24"/>
        </w:rPr>
      </w:pPr>
    </w:p>
    <w:p w14:paraId="311A988B" w14:textId="645AE79B" w:rsidR="00E963F9" w:rsidRPr="00AF32B9" w:rsidRDefault="00E963F9" w:rsidP="00AF32B9">
      <w:pPr>
        <w:spacing w:line="276" w:lineRule="auto"/>
        <w:jc w:val="left"/>
        <w:rPr>
          <w:rFonts w:ascii="Times New Roman" w:hAnsi="Times New Roman"/>
          <w:sz w:val="24"/>
          <w:szCs w:val="24"/>
        </w:rPr>
      </w:pPr>
    </w:p>
    <w:p w14:paraId="46D643DD" w14:textId="0585A922" w:rsidR="00904195" w:rsidRPr="00AF32B9" w:rsidRDefault="00E963F9" w:rsidP="00AF32B9">
      <w:pPr>
        <w:spacing w:line="276" w:lineRule="auto"/>
        <w:jc w:val="left"/>
        <w:rPr>
          <w:rFonts w:ascii="Times New Roman" w:hAnsi="Times New Roman"/>
          <w:sz w:val="24"/>
          <w:szCs w:val="24"/>
        </w:rPr>
      </w:pPr>
      <w:r w:rsidRPr="00AF32B9">
        <w:rPr>
          <w:rFonts w:ascii="Times New Roman" w:hAnsi="Times New Roman"/>
          <w:sz w:val="24"/>
          <w:szCs w:val="24"/>
        </w:rPr>
        <w:br w:type="page"/>
      </w:r>
    </w:p>
    <w:p w14:paraId="24F64682" w14:textId="77777777" w:rsidR="006271E2" w:rsidRPr="00AF32B9" w:rsidRDefault="006271E2" w:rsidP="00AF32B9">
      <w:pPr>
        <w:shd w:val="clear" w:color="auto" w:fill="BFBFBF" w:themeFill="background1" w:themeFillShade="BF"/>
        <w:spacing w:line="276" w:lineRule="auto"/>
        <w:rPr>
          <w:rFonts w:ascii="Times New Roman" w:hAnsi="Times New Roman"/>
          <w:b/>
          <w:bCs/>
          <w:sz w:val="24"/>
          <w:szCs w:val="24"/>
          <w:lang w:val="en-US"/>
        </w:rPr>
      </w:pPr>
      <w:r w:rsidRPr="00AF32B9">
        <w:rPr>
          <w:rFonts w:ascii="Times New Roman" w:hAnsi="Times New Roman"/>
          <w:b/>
          <w:bCs/>
          <w:i/>
          <w:sz w:val="24"/>
          <w:szCs w:val="24"/>
          <w:lang w:val="en-US"/>
        </w:rPr>
        <w:lastRenderedPageBreak/>
        <w:t>ANNEXURE B</w:t>
      </w:r>
    </w:p>
    <w:p w14:paraId="1E0E9065" w14:textId="77777777" w:rsidR="00FF6F6E" w:rsidRPr="00AF32B9" w:rsidRDefault="00FF6F6E" w:rsidP="00AF32B9">
      <w:pPr>
        <w:autoSpaceDE w:val="0"/>
        <w:autoSpaceDN w:val="0"/>
        <w:adjustRightInd w:val="0"/>
        <w:spacing w:line="276" w:lineRule="auto"/>
        <w:rPr>
          <w:rFonts w:ascii="Times New Roman" w:hAnsi="Times New Roman"/>
          <w:sz w:val="24"/>
          <w:szCs w:val="24"/>
          <w:lang w:val="en-US"/>
        </w:rPr>
      </w:pPr>
    </w:p>
    <w:p w14:paraId="2FC63035" w14:textId="670EEC60" w:rsidR="006271E2" w:rsidRPr="00AF32B9" w:rsidRDefault="59475382" w:rsidP="00AF32B9">
      <w:pPr>
        <w:tabs>
          <w:tab w:val="left" w:pos="426"/>
        </w:tabs>
        <w:spacing w:line="276" w:lineRule="auto"/>
        <w:jc w:val="left"/>
        <w:rPr>
          <w:rFonts w:ascii="Times New Roman" w:hAnsi="Times New Roman"/>
          <w:b/>
          <w:bCs/>
          <w:sz w:val="24"/>
          <w:szCs w:val="24"/>
          <w:lang w:val="en-US"/>
        </w:rPr>
      </w:pPr>
      <w:r w:rsidRPr="59475382">
        <w:rPr>
          <w:rFonts w:ascii="Times New Roman" w:hAnsi="Times New Roman"/>
          <w:b/>
          <w:bCs/>
          <w:sz w:val="24"/>
          <w:szCs w:val="24"/>
          <w:lang w:val="en-US"/>
        </w:rPr>
        <w:t>6</w:t>
      </w:r>
      <w:r w:rsidR="007B31DE" w:rsidRPr="00AF32B9">
        <w:rPr>
          <w:rFonts w:ascii="Times New Roman" w:hAnsi="Times New Roman"/>
          <w:b/>
          <w:bCs/>
          <w:sz w:val="24"/>
          <w:szCs w:val="24"/>
          <w:lang w:val="en-US"/>
        </w:rPr>
        <w:t>.</w:t>
      </w:r>
      <w:r w:rsidR="00FF6F6E">
        <w:tab/>
      </w:r>
      <w:r w:rsidR="00FF6F6E" w:rsidRPr="00AF32B9">
        <w:rPr>
          <w:rFonts w:ascii="Times New Roman" w:hAnsi="Times New Roman"/>
          <w:b/>
          <w:bCs/>
          <w:sz w:val="24"/>
          <w:szCs w:val="24"/>
          <w:lang w:val="en-US"/>
        </w:rPr>
        <w:t>EVALUATION CRITERIA</w:t>
      </w:r>
      <w:r w:rsidR="00DD75AD" w:rsidRPr="00AF32B9">
        <w:rPr>
          <w:rFonts w:ascii="Times New Roman" w:hAnsi="Times New Roman"/>
          <w:b/>
          <w:bCs/>
          <w:sz w:val="24"/>
          <w:szCs w:val="24"/>
          <w:lang w:val="en-US"/>
        </w:rPr>
        <w:t xml:space="preserve"> THAT WILL BE APPLIED</w:t>
      </w:r>
    </w:p>
    <w:p w14:paraId="61343FF6" w14:textId="77777777" w:rsidR="006271E2" w:rsidRPr="00AF32B9" w:rsidRDefault="006271E2" w:rsidP="00AF32B9">
      <w:pPr>
        <w:spacing w:line="276" w:lineRule="auto"/>
        <w:jc w:val="left"/>
        <w:rPr>
          <w:rFonts w:ascii="Times New Roman" w:hAnsi="Times New Roman"/>
          <w:b/>
          <w:bCs/>
          <w:sz w:val="24"/>
          <w:szCs w:val="24"/>
          <w:lang w:val="en-US"/>
        </w:rPr>
      </w:pPr>
    </w:p>
    <w:tbl>
      <w:tblPr>
        <w:tblW w:w="93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64"/>
        <w:gridCol w:w="992"/>
      </w:tblGrid>
      <w:tr w:rsidR="006271E2" w:rsidRPr="00AF32B9" w14:paraId="35858040" w14:textId="77777777" w:rsidTr="2FCF3E6C">
        <w:trPr>
          <w:trHeight w:val="290"/>
          <w:tblHeader/>
        </w:trPr>
        <w:tc>
          <w:tcPr>
            <w:tcW w:w="8364" w:type="dxa"/>
            <w:shd w:val="clear" w:color="auto" w:fill="auto"/>
          </w:tcPr>
          <w:p w14:paraId="2C86B0FC" w14:textId="77777777" w:rsidR="006271E2" w:rsidRPr="00AF32B9" w:rsidRDefault="007B31DE" w:rsidP="00AF32B9">
            <w:pPr>
              <w:spacing w:line="276" w:lineRule="auto"/>
              <w:jc w:val="center"/>
              <w:rPr>
                <w:rFonts w:ascii="Times New Roman" w:hAnsi="Times New Roman"/>
                <w:b/>
                <w:color w:val="000000"/>
                <w:sz w:val="24"/>
                <w:szCs w:val="24"/>
                <w:lang w:val="en-US"/>
              </w:rPr>
            </w:pPr>
            <w:r w:rsidRPr="00AF32B9">
              <w:rPr>
                <w:rFonts w:ascii="Times New Roman" w:hAnsi="Times New Roman"/>
                <w:b/>
                <w:color w:val="000000"/>
                <w:sz w:val="24"/>
                <w:szCs w:val="24"/>
                <w:lang w:val="en-US"/>
              </w:rPr>
              <w:t>Functionality</w:t>
            </w:r>
          </w:p>
        </w:tc>
        <w:tc>
          <w:tcPr>
            <w:tcW w:w="992" w:type="dxa"/>
            <w:shd w:val="clear" w:color="auto" w:fill="auto"/>
          </w:tcPr>
          <w:p w14:paraId="46408D9C" w14:textId="77777777" w:rsidR="006271E2" w:rsidRPr="00AF32B9" w:rsidRDefault="006271E2" w:rsidP="00AF32B9">
            <w:pPr>
              <w:spacing w:line="276" w:lineRule="auto"/>
              <w:jc w:val="center"/>
              <w:rPr>
                <w:rFonts w:ascii="Times New Roman" w:hAnsi="Times New Roman"/>
                <w:b/>
                <w:sz w:val="24"/>
                <w:szCs w:val="24"/>
                <w:lang w:val="en-US"/>
              </w:rPr>
            </w:pPr>
            <w:r w:rsidRPr="00AF32B9">
              <w:rPr>
                <w:rFonts w:ascii="Times New Roman" w:hAnsi="Times New Roman"/>
                <w:b/>
                <w:sz w:val="24"/>
                <w:szCs w:val="24"/>
                <w:lang w:val="en-US"/>
              </w:rPr>
              <w:t>Weight</w:t>
            </w:r>
          </w:p>
        </w:tc>
      </w:tr>
      <w:tr w:rsidR="006271E2" w:rsidRPr="00AF32B9" w14:paraId="0170E915" w14:textId="77777777" w:rsidTr="2FCF3E6C">
        <w:tc>
          <w:tcPr>
            <w:tcW w:w="8364" w:type="dxa"/>
            <w:shd w:val="clear" w:color="auto" w:fill="auto"/>
          </w:tcPr>
          <w:p w14:paraId="5D95E446" w14:textId="62126AE0" w:rsidR="006271E2" w:rsidRPr="007651B6" w:rsidRDefault="2FCF3E6C" w:rsidP="2FCF3E6C">
            <w:pPr>
              <w:spacing w:line="276" w:lineRule="auto"/>
              <w:rPr>
                <w:rFonts w:ascii="Times New Roman" w:hAnsi="Times New Roman"/>
                <w:b/>
                <w:bCs/>
                <w:color w:val="000000"/>
                <w:sz w:val="24"/>
                <w:szCs w:val="24"/>
                <w:lang w:val="en-US"/>
              </w:rPr>
            </w:pPr>
            <w:r w:rsidRPr="2FCF3E6C">
              <w:rPr>
                <w:rFonts w:ascii="Times New Roman" w:hAnsi="Times New Roman"/>
                <w:b/>
                <w:bCs/>
                <w:color w:val="000000" w:themeColor="text1"/>
                <w:sz w:val="24"/>
                <w:szCs w:val="24"/>
                <w:lang w:val="en-US"/>
              </w:rPr>
              <w:t>6.1 Substantive experience and reputable track record in national/provincial data collection (preference in higher education sector and university institutions)</w:t>
            </w:r>
          </w:p>
          <w:p w14:paraId="5A634724" w14:textId="7C36ED00" w:rsidR="006271E2" w:rsidRPr="007651B6" w:rsidRDefault="2FCF3E6C" w:rsidP="00AF32B9">
            <w:pPr>
              <w:spacing w:line="276" w:lineRule="auto"/>
              <w:ind w:left="720"/>
              <w:rPr>
                <w:rFonts w:ascii="Times New Roman" w:hAnsi="Times New Roman"/>
                <w:color w:val="000000"/>
                <w:sz w:val="24"/>
                <w:szCs w:val="24"/>
                <w:lang w:val="en-US"/>
              </w:rPr>
            </w:pPr>
            <w:r w:rsidRPr="2FCF3E6C">
              <w:rPr>
                <w:rFonts w:ascii="Times New Roman" w:hAnsi="Times New Roman"/>
                <w:color w:val="000000" w:themeColor="text1"/>
                <w:sz w:val="24"/>
                <w:szCs w:val="24"/>
                <w:lang w:val="en-US"/>
              </w:rPr>
              <w:t>6.1.1. A minimum of 2 years’ experience (</w:t>
            </w:r>
            <w:proofErr w:type="spellStart"/>
            <w:r w:rsidRPr="2FCF3E6C">
              <w:rPr>
                <w:rFonts w:ascii="Times New Roman" w:hAnsi="Times New Roman"/>
                <w:color w:val="000000" w:themeColor="text1"/>
                <w:sz w:val="24"/>
                <w:szCs w:val="24"/>
                <w:lang w:val="en-US"/>
              </w:rPr>
              <w:t>organisationally</w:t>
            </w:r>
            <w:proofErr w:type="spellEnd"/>
            <w:r w:rsidRPr="2FCF3E6C">
              <w:rPr>
                <w:rFonts w:ascii="Times New Roman" w:hAnsi="Times New Roman"/>
                <w:color w:val="000000" w:themeColor="text1"/>
                <w:sz w:val="24"/>
                <w:szCs w:val="24"/>
                <w:lang w:val="en-US"/>
              </w:rPr>
              <w:t xml:space="preserve"> and individually).</w:t>
            </w:r>
          </w:p>
          <w:p w14:paraId="35131630" w14:textId="77777777" w:rsidR="00B14FC5" w:rsidRPr="007651B6" w:rsidRDefault="00B14FC5" w:rsidP="00B14FC5">
            <w:pPr>
              <w:numPr>
                <w:ilvl w:val="1"/>
                <w:numId w:val="17"/>
              </w:numPr>
              <w:spacing w:line="360" w:lineRule="auto"/>
              <w:rPr>
                <w:rFonts w:ascii="Times New Roman" w:hAnsi="Times New Roman"/>
                <w:color w:val="000000"/>
                <w:sz w:val="22"/>
                <w:szCs w:val="22"/>
                <w:lang w:val="en-US"/>
              </w:rPr>
            </w:pPr>
            <w:r w:rsidRPr="007651B6">
              <w:rPr>
                <w:rFonts w:ascii="Times New Roman" w:hAnsi="Times New Roman"/>
                <w:color w:val="000000"/>
                <w:sz w:val="22"/>
                <w:szCs w:val="22"/>
                <w:lang w:val="en-US"/>
              </w:rPr>
              <w:t xml:space="preserve">2-5 years (5 Points) </w:t>
            </w:r>
          </w:p>
          <w:p w14:paraId="3846F040" w14:textId="77777777" w:rsidR="00B14FC5" w:rsidRPr="007651B6" w:rsidRDefault="00B14FC5" w:rsidP="00B14FC5">
            <w:pPr>
              <w:numPr>
                <w:ilvl w:val="1"/>
                <w:numId w:val="17"/>
              </w:numPr>
              <w:spacing w:line="360" w:lineRule="auto"/>
              <w:rPr>
                <w:rFonts w:ascii="Times New Roman" w:hAnsi="Times New Roman"/>
                <w:color w:val="000000"/>
                <w:sz w:val="22"/>
                <w:szCs w:val="22"/>
                <w:lang w:val="en-US"/>
              </w:rPr>
            </w:pPr>
            <w:r w:rsidRPr="007651B6">
              <w:rPr>
                <w:rFonts w:ascii="Times New Roman" w:hAnsi="Times New Roman"/>
                <w:color w:val="000000"/>
                <w:sz w:val="22"/>
                <w:szCs w:val="22"/>
                <w:lang w:val="en-US"/>
              </w:rPr>
              <w:t xml:space="preserve">6-8 years (10 Points) </w:t>
            </w:r>
          </w:p>
          <w:p w14:paraId="147BA5AA" w14:textId="4D4C5532" w:rsidR="00B14FC5" w:rsidRPr="007651B6" w:rsidRDefault="02A3C8FE" w:rsidP="00B14FC5">
            <w:pPr>
              <w:numPr>
                <w:ilvl w:val="1"/>
                <w:numId w:val="17"/>
              </w:numPr>
              <w:spacing w:line="360" w:lineRule="auto"/>
              <w:rPr>
                <w:rFonts w:ascii="Times New Roman" w:hAnsi="Times New Roman"/>
                <w:color w:val="000000"/>
                <w:sz w:val="22"/>
                <w:szCs w:val="22"/>
                <w:lang w:val="en-US"/>
              </w:rPr>
            </w:pPr>
            <w:r w:rsidRPr="02A3C8FE">
              <w:rPr>
                <w:rFonts w:ascii="Times New Roman" w:hAnsi="Times New Roman"/>
                <w:color w:val="000000" w:themeColor="text1"/>
                <w:sz w:val="22"/>
                <w:szCs w:val="22"/>
                <w:lang w:val="en-US"/>
              </w:rPr>
              <w:t xml:space="preserve">9 years and above (15 Points)  </w:t>
            </w:r>
          </w:p>
          <w:p w14:paraId="668F1923" w14:textId="77777777" w:rsidR="00B14FC5" w:rsidRPr="007651B6" w:rsidRDefault="00B14FC5" w:rsidP="00B14FC5">
            <w:pPr>
              <w:spacing w:line="360" w:lineRule="auto"/>
              <w:ind w:left="360"/>
              <w:rPr>
                <w:rFonts w:ascii="Times New Roman" w:hAnsi="Times New Roman"/>
                <w:color w:val="000000"/>
                <w:sz w:val="22"/>
                <w:szCs w:val="22"/>
                <w:lang w:val="en-US"/>
              </w:rPr>
            </w:pPr>
          </w:p>
          <w:p w14:paraId="4CEBD071" w14:textId="1E5015C8" w:rsidR="004B3301" w:rsidRPr="007651B6" w:rsidRDefault="2FCF3E6C" w:rsidP="004B3301">
            <w:pPr>
              <w:spacing w:line="276" w:lineRule="auto"/>
              <w:ind w:left="720"/>
              <w:rPr>
                <w:rFonts w:ascii="Times New Roman" w:hAnsi="Times New Roman"/>
                <w:color w:val="000000"/>
                <w:sz w:val="22"/>
                <w:szCs w:val="22"/>
                <w:lang w:val="en-US"/>
              </w:rPr>
            </w:pPr>
            <w:r w:rsidRPr="2FCF3E6C">
              <w:rPr>
                <w:rFonts w:ascii="Times New Roman" w:hAnsi="Times New Roman"/>
                <w:color w:val="000000" w:themeColor="text1"/>
                <w:sz w:val="24"/>
                <w:szCs w:val="24"/>
                <w:lang w:val="en-US"/>
              </w:rPr>
              <w:t xml:space="preserve">6.1.2. </w:t>
            </w:r>
            <w:r w:rsidRPr="2FCF3E6C">
              <w:rPr>
                <w:rFonts w:ascii="Times New Roman" w:hAnsi="Times New Roman"/>
                <w:color w:val="000000" w:themeColor="text1"/>
                <w:sz w:val="22"/>
                <w:szCs w:val="22"/>
                <w:lang w:val="en-US"/>
              </w:rPr>
              <w:t>Provide 3 recent contactable references where similar work was done (15)</w:t>
            </w:r>
            <w:r w:rsidRPr="2FCF3E6C">
              <w:rPr>
                <w:rFonts w:ascii="Times New Roman" w:hAnsi="Times New Roman"/>
                <w:color w:val="000000" w:themeColor="text1"/>
                <w:sz w:val="24"/>
                <w:szCs w:val="24"/>
                <w:lang w:val="en-US"/>
              </w:rPr>
              <w:t xml:space="preserve"> </w:t>
            </w:r>
          </w:p>
          <w:p w14:paraId="3C9B9C3F" w14:textId="651EDFFD" w:rsidR="02A3C8FE" w:rsidRDefault="02A3C8FE" w:rsidP="02A3C8FE">
            <w:pPr>
              <w:spacing w:line="360" w:lineRule="auto"/>
              <w:ind w:left="207"/>
              <w:rPr>
                <w:rFonts w:ascii="Times New Roman" w:hAnsi="Times New Roman"/>
                <w:color w:val="000000" w:themeColor="text1"/>
                <w:sz w:val="24"/>
                <w:szCs w:val="24"/>
                <w:lang w:val="en-US"/>
              </w:rPr>
            </w:pPr>
          </w:p>
          <w:p w14:paraId="1AC43E44" w14:textId="6D92E385" w:rsidR="00B14FC5" w:rsidRPr="007651B6" w:rsidRDefault="02A3C8FE" w:rsidP="004B3301">
            <w:pPr>
              <w:spacing w:line="360" w:lineRule="auto"/>
              <w:ind w:left="207"/>
              <w:rPr>
                <w:rFonts w:ascii="Times New Roman" w:hAnsi="Times New Roman"/>
                <w:color w:val="000000"/>
                <w:sz w:val="22"/>
                <w:szCs w:val="22"/>
                <w:lang w:val="en-US"/>
              </w:rPr>
            </w:pPr>
            <w:r w:rsidRPr="02A3C8FE">
              <w:rPr>
                <w:rFonts w:ascii="Times New Roman" w:hAnsi="Times New Roman"/>
                <w:color w:val="000000" w:themeColor="text1"/>
                <w:sz w:val="24"/>
                <w:szCs w:val="24"/>
                <w:lang w:val="en-US"/>
              </w:rPr>
              <w:t xml:space="preserve">References and contact details (name of contact person, with telephone/cellphone number and e-mail address) of at least three clients for whom such </w:t>
            </w:r>
            <w:r w:rsidR="008B1D7B">
              <w:rPr>
                <w:rFonts w:ascii="Times New Roman" w:hAnsi="Times New Roman"/>
                <w:color w:val="000000" w:themeColor="text1"/>
                <w:sz w:val="24"/>
                <w:szCs w:val="24"/>
                <w:lang w:val="en-US"/>
              </w:rPr>
              <w:t xml:space="preserve">relevant large scale </w:t>
            </w:r>
            <w:r w:rsidRPr="02A3C8FE">
              <w:rPr>
                <w:rFonts w:ascii="Times New Roman" w:hAnsi="Times New Roman"/>
                <w:color w:val="000000" w:themeColor="text1"/>
                <w:sz w:val="24"/>
                <w:szCs w:val="24"/>
                <w:lang w:val="en-US"/>
              </w:rPr>
              <w:t>fieldwork has been undertaken within the last five years, including detail of the nature, participant numbers and data volumes applicable to each project.</w:t>
            </w:r>
          </w:p>
          <w:p w14:paraId="10F66617" w14:textId="5676028A" w:rsidR="02A3C8FE" w:rsidRDefault="02A3C8FE" w:rsidP="02A3C8FE">
            <w:pPr>
              <w:spacing w:line="276" w:lineRule="auto"/>
              <w:ind w:left="720"/>
              <w:rPr>
                <w:rFonts w:ascii="Times New Roman" w:hAnsi="Times New Roman"/>
                <w:color w:val="000000" w:themeColor="text1"/>
                <w:sz w:val="22"/>
                <w:szCs w:val="22"/>
                <w:lang w:val="en-US"/>
              </w:rPr>
            </w:pPr>
          </w:p>
          <w:p w14:paraId="389B43FC" w14:textId="7595756A" w:rsidR="006A674A" w:rsidRPr="007651B6" w:rsidRDefault="00B14FC5" w:rsidP="00B14FC5">
            <w:pPr>
              <w:spacing w:line="276" w:lineRule="auto"/>
              <w:ind w:left="720"/>
              <w:rPr>
                <w:rFonts w:ascii="Times New Roman" w:hAnsi="Times New Roman"/>
                <w:color w:val="000000"/>
                <w:sz w:val="24"/>
                <w:szCs w:val="24"/>
                <w:lang w:val="en-US"/>
              </w:rPr>
            </w:pPr>
            <w:r w:rsidRPr="007651B6">
              <w:rPr>
                <w:rFonts w:ascii="Times New Roman" w:hAnsi="Times New Roman"/>
                <w:color w:val="000000"/>
                <w:sz w:val="22"/>
                <w:szCs w:val="22"/>
                <w:lang w:val="en-US"/>
              </w:rPr>
              <w:t>5 points for each reference up to 15 points</w:t>
            </w:r>
            <w:r w:rsidRPr="007651B6">
              <w:rPr>
                <w:rFonts w:ascii="Times New Roman" w:hAnsi="Times New Roman"/>
                <w:sz w:val="22"/>
                <w:szCs w:val="22"/>
                <w:lang w:val="en-US"/>
              </w:rPr>
              <w:t xml:space="preserve">  </w:t>
            </w:r>
          </w:p>
          <w:p w14:paraId="64705660" w14:textId="77777777" w:rsidR="00904195" w:rsidRPr="007651B6" w:rsidRDefault="00904195" w:rsidP="00AF32B9">
            <w:pPr>
              <w:spacing w:line="276" w:lineRule="auto"/>
              <w:rPr>
                <w:rFonts w:ascii="Times New Roman" w:hAnsi="Times New Roman"/>
                <w:color w:val="000000"/>
                <w:sz w:val="24"/>
                <w:szCs w:val="24"/>
                <w:lang w:val="en-US"/>
              </w:rPr>
            </w:pPr>
          </w:p>
        </w:tc>
        <w:tc>
          <w:tcPr>
            <w:tcW w:w="992" w:type="dxa"/>
            <w:shd w:val="clear" w:color="auto" w:fill="auto"/>
          </w:tcPr>
          <w:p w14:paraId="768C5A4B" w14:textId="5D728960" w:rsidR="006271E2" w:rsidRPr="00AF32B9" w:rsidRDefault="2FCF3E6C" w:rsidP="00AF32B9">
            <w:pPr>
              <w:spacing w:line="276" w:lineRule="auto"/>
              <w:jc w:val="center"/>
              <w:rPr>
                <w:rFonts w:ascii="Times New Roman" w:hAnsi="Times New Roman"/>
                <w:sz w:val="24"/>
                <w:szCs w:val="24"/>
                <w:lang w:val="en-US"/>
              </w:rPr>
            </w:pPr>
            <w:r w:rsidRPr="2FCF3E6C">
              <w:rPr>
                <w:rFonts w:ascii="Times New Roman" w:hAnsi="Times New Roman"/>
                <w:sz w:val="24"/>
                <w:szCs w:val="24"/>
                <w:lang w:val="en-US"/>
              </w:rPr>
              <w:t>30</w:t>
            </w:r>
          </w:p>
        </w:tc>
      </w:tr>
      <w:tr w:rsidR="006271E2" w:rsidRPr="00AF32B9" w14:paraId="014ED770" w14:textId="77777777" w:rsidTr="2FCF3E6C">
        <w:tc>
          <w:tcPr>
            <w:tcW w:w="8364" w:type="dxa"/>
            <w:tcBorders>
              <w:bottom w:val="single" w:sz="4" w:space="0" w:color="auto"/>
            </w:tcBorders>
            <w:shd w:val="clear" w:color="auto" w:fill="auto"/>
          </w:tcPr>
          <w:p w14:paraId="63AA8B97" w14:textId="0C073C5F" w:rsidR="006271E2" w:rsidRPr="007651B6" w:rsidRDefault="2FCF3E6C" w:rsidP="2FCF3E6C">
            <w:pPr>
              <w:spacing w:line="276" w:lineRule="auto"/>
              <w:rPr>
                <w:rFonts w:ascii="Times New Roman" w:hAnsi="Times New Roman"/>
                <w:b/>
                <w:bCs/>
                <w:color w:val="000000"/>
                <w:sz w:val="24"/>
                <w:szCs w:val="24"/>
                <w:lang w:val="en-US"/>
              </w:rPr>
            </w:pPr>
            <w:r w:rsidRPr="2FCF3E6C">
              <w:rPr>
                <w:rFonts w:ascii="Times New Roman" w:hAnsi="Times New Roman"/>
                <w:b/>
                <w:bCs/>
                <w:color w:val="000000" w:themeColor="text1"/>
                <w:sz w:val="24"/>
                <w:szCs w:val="24"/>
                <w:lang w:val="en-US"/>
              </w:rPr>
              <w:t>6.2. Methodology:</w:t>
            </w:r>
          </w:p>
          <w:p w14:paraId="3F98C83A" w14:textId="6F668253" w:rsidR="001A6215" w:rsidRPr="00976F5A" w:rsidRDefault="2FCF3E6C" w:rsidP="2FCF3E6C">
            <w:pPr>
              <w:spacing w:line="276" w:lineRule="auto"/>
              <w:rPr>
                <w:rFonts w:ascii="Times New Roman" w:hAnsi="Times New Roman"/>
                <w:color w:val="000000"/>
                <w:sz w:val="24"/>
                <w:szCs w:val="24"/>
                <w:lang w:val="en-US"/>
              </w:rPr>
            </w:pPr>
            <w:r w:rsidRPr="2FCF3E6C">
              <w:rPr>
                <w:rFonts w:ascii="Times New Roman" w:hAnsi="Times New Roman"/>
                <w:color w:val="000000" w:themeColor="text1"/>
                <w:sz w:val="24"/>
                <w:szCs w:val="24"/>
                <w:lang w:val="en-US"/>
              </w:rPr>
              <w:t xml:space="preserve">6.2.1   Provide the appropriate project execution plan demonstrating the </w:t>
            </w:r>
            <w:proofErr w:type="spellStart"/>
            <w:r w:rsidRPr="2FCF3E6C">
              <w:rPr>
                <w:rFonts w:ascii="Times New Roman" w:hAnsi="Times New Roman"/>
                <w:color w:val="000000" w:themeColor="text1"/>
                <w:sz w:val="24"/>
                <w:szCs w:val="24"/>
                <w:lang w:val="en-US"/>
              </w:rPr>
              <w:t>organisation’s</w:t>
            </w:r>
            <w:proofErr w:type="spellEnd"/>
            <w:r w:rsidRPr="2FCF3E6C">
              <w:rPr>
                <w:rFonts w:ascii="Times New Roman" w:hAnsi="Times New Roman"/>
                <w:color w:val="000000" w:themeColor="text1"/>
                <w:sz w:val="24"/>
                <w:szCs w:val="24"/>
                <w:lang w:val="en-US"/>
              </w:rPr>
              <w:t xml:space="preserve"> ability and plans to successfully complete the project within a period of 2 months (20)</w:t>
            </w:r>
          </w:p>
          <w:p w14:paraId="63462785" w14:textId="5331B399" w:rsidR="001A6215" w:rsidRPr="00995586" w:rsidRDefault="2FCF3E6C" w:rsidP="2FCF3E6C">
            <w:pPr>
              <w:spacing w:line="276" w:lineRule="auto"/>
              <w:rPr>
                <w:rFonts w:ascii="Times New Roman" w:hAnsi="Times New Roman"/>
                <w:color w:val="000000"/>
                <w:sz w:val="24"/>
                <w:szCs w:val="24"/>
                <w:lang w:val="en-US"/>
              </w:rPr>
            </w:pPr>
            <w:r w:rsidRPr="2FCF3E6C">
              <w:rPr>
                <w:rFonts w:ascii="Times New Roman" w:hAnsi="Times New Roman"/>
                <w:color w:val="000000" w:themeColor="text1"/>
                <w:sz w:val="24"/>
                <w:szCs w:val="24"/>
                <w:lang w:val="en-US"/>
              </w:rPr>
              <w:t>6.2.2     Provide appropriate quality assurance methodology (10)</w:t>
            </w:r>
          </w:p>
          <w:p w14:paraId="20BA0C35" w14:textId="5D73B100" w:rsidR="006271E2" w:rsidRPr="00995586" w:rsidRDefault="2FCF3E6C" w:rsidP="2FCF3E6C">
            <w:pPr>
              <w:spacing w:line="276" w:lineRule="auto"/>
              <w:rPr>
                <w:rFonts w:ascii="Times New Roman" w:hAnsi="Times New Roman"/>
                <w:color w:val="000000"/>
                <w:sz w:val="24"/>
                <w:szCs w:val="24"/>
                <w:lang w:val="en-US"/>
              </w:rPr>
            </w:pPr>
            <w:r w:rsidRPr="2FCF3E6C">
              <w:rPr>
                <w:rFonts w:ascii="Times New Roman" w:hAnsi="Times New Roman"/>
                <w:color w:val="000000" w:themeColor="text1"/>
                <w:sz w:val="24"/>
                <w:szCs w:val="24"/>
                <w:lang w:val="en-US"/>
              </w:rPr>
              <w:t>6.2.3 Provide appropriate methodology for online administration (5)</w:t>
            </w:r>
          </w:p>
        </w:tc>
        <w:tc>
          <w:tcPr>
            <w:tcW w:w="992" w:type="dxa"/>
            <w:shd w:val="clear" w:color="auto" w:fill="auto"/>
          </w:tcPr>
          <w:p w14:paraId="1C72FEDC" w14:textId="77777777" w:rsidR="006271E2" w:rsidRPr="00AF32B9" w:rsidRDefault="006271E2" w:rsidP="00AF32B9">
            <w:pPr>
              <w:spacing w:line="276" w:lineRule="auto"/>
              <w:jc w:val="center"/>
              <w:rPr>
                <w:rFonts w:ascii="Times New Roman" w:hAnsi="Times New Roman"/>
                <w:sz w:val="24"/>
                <w:szCs w:val="24"/>
                <w:lang w:val="en-US"/>
              </w:rPr>
            </w:pPr>
          </w:p>
          <w:p w14:paraId="02A7FAD8" w14:textId="71236C2B" w:rsidR="006271E2" w:rsidRPr="00AF32B9" w:rsidRDefault="2FCF3E6C" w:rsidP="00AF32B9">
            <w:pPr>
              <w:spacing w:line="276" w:lineRule="auto"/>
              <w:jc w:val="center"/>
              <w:rPr>
                <w:rFonts w:ascii="Times New Roman" w:hAnsi="Times New Roman"/>
                <w:sz w:val="24"/>
                <w:szCs w:val="24"/>
                <w:lang w:val="en-US"/>
              </w:rPr>
            </w:pPr>
            <w:r w:rsidRPr="2FCF3E6C">
              <w:rPr>
                <w:rFonts w:ascii="Times New Roman" w:hAnsi="Times New Roman"/>
                <w:sz w:val="24"/>
                <w:szCs w:val="24"/>
                <w:lang w:val="en-US"/>
              </w:rPr>
              <w:t>35</w:t>
            </w:r>
          </w:p>
        </w:tc>
      </w:tr>
      <w:tr w:rsidR="006271E2" w:rsidRPr="00AF32B9" w14:paraId="0B900890" w14:textId="77777777" w:rsidTr="2FCF3E6C">
        <w:trPr>
          <w:trHeight w:val="1831"/>
        </w:trPr>
        <w:tc>
          <w:tcPr>
            <w:tcW w:w="8364" w:type="dxa"/>
            <w:tcBorders>
              <w:left w:val="single" w:sz="4" w:space="0" w:color="auto"/>
              <w:right w:val="single" w:sz="4" w:space="0" w:color="auto"/>
            </w:tcBorders>
            <w:shd w:val="clear" w:color="auto" w:fill="auto"/>
          </w:tcPr>
          <w:p w14:paraId="48AB822F" w14:textId="145B4426" w:rsidR="006271E2" w:rsidRPr="00995586" w:rsidRDefault="3B061DA9" w:rsidP="17B407A2">
            <w:pPr>
              <w:spacing w:line="276" w:lineRule="auto"/>
              <w:rPr>
                <w:rFonts w:ascii="Times New Roman" w:hAnsi="Times New Roman"/>
                <w:b/>
                <w:color w:val="000000" w:themeColor="text1"/>
                <w:sz w:val="24"/>
                <w:szCs w:val="24"/>
                <w:lang w:val="en-US"/>
              </w:rPr>
            </w:pPr>
            <w:r w:rsidRPr="5620BBC1">
              <w:rPr>
                <w:rFonts w:ascii="Times New Roman" w:hAnsi="Times New Roman"/>
                <w:b/>
                <w:color w:val="000000" w:themeColor="text1"/>
                <w:sz w:val="24"/>
                <w:szCs w:val="24"/>
                <w:lang w:val="en-US"/>
              </w:rPr>
              <w:t>6.</w:t>
            </w:r>
            <w:r w:rsidR="775403F5" w:rsidRPr="5620BBC1">
              <w:rPr>
                <w:rFonts w:ascii="Times New Roman" w:hAnsi="Times New Roman"/>
                <w:b/>
                <w:color w:val="000000" w:themeColor="text1"/>
                <w:sz w:val="24"/>
                <w:szCs w:val="24"/>
                <w:lang w:val="en-US"/>
              </w:rPr>
              <w:t xml:space="preserve">3 </w:t>
            </w:r>
            <w:r w:rsidR="006271E2" w:rsidRPr="5620BBC1">
              <w:rPr>
                <w:rFonts w:ascii="Times New Roman" w:hAnsi="Times New Roman"/>
                <w:b/>
                <w:color w:val="000000" w:themeColor="text1"/>
                <w:sz w:val="24"/>
                <w:szCs w:val="24"/>
                <w:lang w:val="en-US"/>
              </w:rPr>
              <w:t>Capacity:</w:t>
            </w:r>
          </w:p>
          <w:p w14:paraId="708D4C08" w14:textId="77777777" w:rsidR="008A5B05" w:rsidRPr="008A5B05" w:rsidRDefault="008A5B05" w:rsidP="008A5B05">
            <w:pPr>
              <w:spacing w:line="276" w:lineRule="auto"/>
              <w:rPr>
                <w:rFonts w:ascii="Times New Roman" w:hAnsi="Times New Roman"/>
                <w:color w:val="000000"/>
                <w:sz w:val="24"/>
                <w:szCs w:val="24"/>
                <w:lang w:val="en-US"/>
              </w:rPr>
            </w:pPr>
            <w:r w:rsidRPr="008A5B05">
              <w:rPr>
                <w:rFonts w:ascii="Times New Roman" w:hAnsi="Times New Roman"/>
                <w:color w:val="000000"/>
                <w:sz w:val="24"/>
                <w:szCs w:val="24"/>
                <w:lang w:val="en-US"/>
              </w:rPr>
              <w:t>Provide the following:</w:t>
            </w:r>
          </w:p>
          <w:p w14:paraId="77AAD04E" w14:textId="73CBE4B6" w:rsidR="008A5B05" w:rsidRPr="00995586" w:rsidRDefault="2FCF3E6C" w:rsidP="2FCF3E6C">
            <w:pPr>
              <w:spacing w:line="276" w:lineRule="auto"/>
              <w:rPr>
                <w:rFonts w:ascii="Times New Roman" w:hAnsi="Times New Roman"/>
                <w:color w:val="000000"/>
                <w:sz w:val="24"/>
                <w:szCs w:val="24"/>
                <w:lang w:val="en-US"/>
              </w:rPr>
            </w:pPr>
            <w:r w:rsidRPr="2FCF3E6C">
              <w:rPr>
                <w:rFonts w:ascii="Times New Roman" w:hAnsi="Times New Roman"/>
                <w:color w:val="000000" w:themeColor="text1"/>
                <w:sz w:val="24"/>
                <w:szCs w:val="24"/>
                <w:lang w:val="en-US"/>
              </w:rPr>
              <w:t xml:space="preserve">6.3.1     Details about facilities, which shall include but not limited to computers, </w:t>
            </w:r>
            <w:r w:rsidR="008B1D7B">
              <w:rPr>
                <w:rFonts w:ascii="Times New Roman" w:hAnsi="Times New Roman"/>
                <w:color w:val="000000" w:themeColor="text1"/>
                <w:sz w:val="24"/>
                <w:szCs w:val="24"/>
                <w:lang w:val="en-US"/>
              </w:rPr>
              <w:t xml:space="preserve">tablets, </w:t>
            </w:r>
            <w:r w:rsidRPr="2FCF3E6C">
              <w:rPr>
                <w:rFonts w:ascii="Times New Roman" w:hAnsi="Times New Roman"/>
                <w:color w:val="000000" w:themeColor="text1"/>
                <w:sz w:val="24"/>
                <w:szCs w:val="24"/>
                <w:lang w:val="en-US"/>
              </w:rPr>
              <w:t>telephones and workstations which shall be employed to successfully complete the project; (10)</w:t>
            </w:r>
          </w:p>
          <w:p w14:paraId="6F0634D9" w14:textId="264D13F3" w:rsidR="008A5B05" w:rsidRPr="00995586" w:rsidRDefault="2FCF3E6C" w:rsidP="2FCF3E6C">
            <w:pPr>
              <w:spacing w:line="276" w:lineRule="auto"/>
              <w:rPr>
                <w:rFonts w:ascii="Times New Roman" w:hAnsi="Times New Roman"/>
                <w:color w:val="000000"/>
                <w:sz w:val="24"/>
                <w:szCs w:val="24"/>
                <w:lang w:val="en-US"/>
              </w:rPr>
            </w:pPr>
            <w:r w:rsidRPr="2FCF3E6C">
              <w:rPr>
                <w:rFonts w:ascii="Times New Roman" w:hAnsi="Times New Roman"/>
                <w:color w:val="000000" w:themeColor="text1"/>
                <w:sz w:val="24"/>
                <w:szCs w:val="24"/>
                <w:lang w:val="en-US"/>
              </w:rPr>
              <w:t>6.3.2   Headcount and expertise of interviewers/field workers working on the project- Service Provider to provide a brief bio -sketch of the expertise of each interviewer (as per 4.4(ii) above) (10)</w:t>
            </w:r>
          </w:p>
          <w:p w14:paraId="799A8658" w14:textId="7B6D9B10" w:rsidR="006271E2" w:rsidRPr="00995586" w:rsidRDefault="2FCF3E6C" w:rsidP="2FCF3E6C">
            <w:pPr>
              <w:spacing w:line="276" w:lineRule="auto"/>
              <w:rPr>
                <w:rFonts w:ascii="Times New Roman" w:hAnsi="Times New Roman"/>
                <w:color w:val="000000"/>
                <w:sz w:val="24"/>
                <w:szCs w:val="24"/>
                <w:lang w:val="en-US"/>
              </w:rPr>
            </w:pPr>
            <w:r w:rsidRPr="2FCF3E6C">
              <w:rPr>
                <w:rFonts w:ascii="Times New Roman" w:hAnsi="Times New Roman"/>
                <w:color w:val="000000" w:themeColor="text1"/>
                <w:sz w:val="24"/>
                <w:szCs w:val="24"/>
                <w:lang w:val="en-US"/>
              </w:rPr>
              <w:t>6.3.3   Details pertaining to data protection (back-up &amp; restoration) systems and procedures (10)</w:t>
            </w:r>
          </w:p>
        </w:tc>
        <w:tc>
          <w:tcPr>
            <w:tcW w:w="992" w:type="dxa"/>
            <w:tcBorders>
              <w:left w:val="single" w:sz="4" w:space="0" w:color="auto"/>
            </w:tcBorders>
            <w:shd w:val="clear" w:color="auto" w:fill="auto"/>
          </w:tcPr>
          <w:p w14:paraId="3820DAA6" w14:textId="77777777" w:rsidR="006271E2" w:rsidRPr="00AF32B9" w:rsidRDefault="006271E2" w:rsidP="00AF32B9">
            <w:pPr>
              <w:spacing w:line="276" w:lineRule="auto"/>
              <w:jc w:val="center"/>
              <w:rPr>
                <w:rFonts w:ascii="Times New Roman" w:hAnsi="Times New Roman"/>
                <w:sz w:val="24"/>
                <w:szCs w:val="24"/>
                <w:lang w:val="en-US"/>
              </w:rPr>
            </w:pPr>
          </w:p>
          <w:p w14:paraId="5F70F5BC" w14:textId="235E44F3" w:rsidR="006271E2" w:rsidRPr="00AF32B9" w:rsidRDefault="00EF4726" w:rsidP="00AF32B9">
            <w:pPr>
              <w:spacing w:line="276" w:lineRule="auto"/>
              <w:jc w:val="center"/>
              <w:rPr>
                <w:rFonts w:ascii="Times New Roman" w:hAnsi="Times New Roman"/>
                <w:sz w:val="24"/>
                <w:szCs w:val="24"/>
                <w:lang w:val="en-US"/>
              </w:rPr>
            </w:pPr>
            <w:r>
              <w:rPr>
                <w:rFonts w:ascii="Times New Roman" w:hAnsi="Times New Roman"/>
                <w:sz w:val="24"/>
                <w:szCs w:val="24"/>
                <w:lang w:val="en-US"/>
              </w:rPr>
              <w:t>30</w:t>
            </w:r>
          </w:p>
        </w:tc>
      </w:tr>
      <w:tr w:rsidR="006271E2" w:rsidRPr="00AF32B9" w14:paraId="7CAFD77C" w14:textId="77777777" w:rsidTr="2FCF3E6C">
        <w:trPr>
          <w:trHeight w:val="1008"/>
        </w:trPr>
        <w:tc>
          <w:tcPr>
            <w:tcW w:w="8364" w:type="dxa"/>
            <w:tcBorders>
              <w:left w:val="single" w:sz="4" w:space="0" w:color="auto"/>
              <w:right w:val="single" w:sz="4" w:space="0" w:color="auto"/>
            </w:tcBorders>
            <w:shd w:val="clear" w:color="auto" w:fill="auto"/>
          </w:tcPr>
          <w:p w14:paraId="2FA538EE" w14:textId="78A6C38A" w:rsidR="006271E2" w:rsidRPr="00995586" w:rsidRDefault="7C64E423" w:rsidP="7C64E423">
            <w:pPr>
              <w:spacing w:line="276" w:lineRule="auto"/>
              <w:rPr>
                <w:rFonts w:ascii="Times New Roman" w:hAnsi="Times New Roman"/>
                <w:b/>
                <w:color w:val="000000" w:themeColor="text1"/>
                <w:sz w:val="24"/>
                <w:szCs w:val="24"/>
                <w:lang w:val="en-US"/>
              </w:rPr>
            </w:pPr>
            <w:r w:rsidRPr="7C64E423">
              <w:rPr>
                <w:rFonts w:ascii="Times New Roman" w:hAnsi="Times New Roman"/>
                <w:b/>
                <w:bCs/>
                <w:color w:val="000000" w:themeColor="text1"/>
                <w:sz w:val="24"/>
                <w:szCs w:val="24"/>
                <w:lang w:val="en-US"/>
              </w:rPr>
              <w:t xml:space="preserve">6.4 </w:t>
            </w:r>
            <w:r w:rsidR="006271E2" w:rsidRPr="7C64E423">
              <w:rPr>
                <w:rFonts w:ascii="Times New Roman" w:hAnsi="Times New Roman"/>
                <w:b/>
                <w:color w:val="000000" w:themeColor="text1"/>
                <w:sz w:val="24"/>
                <w:szCs w:val="24"/>
                <w:lang w:val="en-US"/>
              </w:rPr>
              <w:t>Financial capability:</w:t>
            </w:r>
          </w:p>
          <w:p w14:paraId="7085DA46" w14:textId="77777777" w:rsidR="006271E2" w:rsidRPr="00AF32B9" w:rsidRDefault="00BC7137" w:rsidP="00AF32B9">
            <w:pPr>
              <w:spacing w:line="276" w:lineRule="auto"/>
              <w:ind w:left="66"/>
              <w:rPr>
                <w:rFonts w:ascii="Times New Roman" w:hAnsi="Times New Roman"/>
                <w:color w:val="000000"/>
                <w:sz w:val="24"/>
                <w:szCs w:val="24"/>
                <w:lang w:val="en-US"/>
              </w:rPr>
            </w:pPr>
            <w:r w:rsidRPr="00AF32B9">
              <w:rPr>
                <w:rFonts w:ascii="Times New Roman" w:hAnsi="Times New Roman"/>
                <w:color w:val="000000"/>
                <w:sz w:val="24"/>
                <w:szCs w:val="24"/>
                <w:lang w:val="en-US"/>
              </w:rPr>
              <w:t xml:space="preserve">Sustainability, stability and liquidity of your </w:t>
            </w:r>
            <w:proofErr w:type="spellStart"/>
            <w:r w:rsidRPr="00AF32B9">
              <w:rPr>
                <w:rFonts w:ascii="Times New Roman" w:hAnsi="Times New Roman"/>
                <w:color w:val="000000"/>
                <w:sz w:val="24"/>
                <w:szCs w:val="24"/>
                <w:lang w:val="en-US"/>
              </w:rPr>
              <w:t>organisation</w:t>
            </w:r>
            <w:proofErr w:type="spellEnd"/>
            <w:r w:rsidRPr="00AF32B9">
              <w:rPr>
                <w:rFonts w:ascii="Times New Roman" w:hAnsi="Times New Roman"/>
                <w:color w:val="000000"/>
                <w:sz w:val="24"/>
                <w:szCs w:val="24"/>
                <w:lang w:val="en-US"/>
              </w:rPr>
              <w:t>, derivable from</w:t>
            </w:r>
            <w:r w:rsidR="006271E2" w:rsidRPr="00AF32B9">
              <w:rPr>
                <w:rFonts w:ascii="Times New Roman" w:hAnsi="Times New Roman"/>
                <w:color w:val="000000"/>
                <w:sz w:val="24"/>
                <w:szCs w:val="24"/>
                <w:lang w:val="en-US"/>
              </w:rPr>
              <w:t>:</w:t>
            </w:r>
          </w:p>
          <w:p w14:paraId="5A13AB23" w14:textId="66F03751" w:rsidR="00C775DE" w:rsidRPr="00C775DE" w:rsidRDefault="2FCF3E6C" w:rsidP="2FCF3E6C">
            <w:pPr>
              <w:spacing w:line="276" w:lineRule="auto"/>
              <w:rPr>
                <w:rFonts w:ascii="Times New Roman" w:hAnsi="Times New Roman"/>
                <w:color w:val="000000" w:themeColor="text1"/>
                <w:sz w:val="24"/>
                <w:szCs w:val="24"/>
                <w:lang w:val="en-US"/>
              </w:rPr>
            </w:pPr>
            <w:r w:rsidRPr="2FCF3E6C">
              <w:rPr>
                <w:rFonts w:ascii="Times New Roman" w:hAnsi="Times New Roman"/>
                <w:color w:val="000000" w:themeColor="text1"/>
                <w:sz w:val="24"/>
                <w:szCs w:val="24"/>
                <w:lang w:val="en-US"/>
              </w:rPr>
              <w:t xml:space="preserve">6.4.1     Financial statements for the </w:t>
            </w:r>
            <w:r w:rsidRPr="0087535B">
              <w:rPr>
                <w:rFonts w:ascii="Times New Roman" w:hAnsi="Times New Roman"/>
                <w:color w:val="000000" w:themeColor="text1"/>
                <w:sz w:val="24"/>
                <w:szCs w:val="24"/>
                <w:lang w:val="en-US"/>
              </w:rPr>
              <w:t>2020/21</w:t>
            </w:r>
            <w:r w:rsidR="009536D7" w:rsidRPr="0087535B">
              <w:rPr>
                <w:rFonts w:ascii="Times New Roman" w:hAnsi="Times New Roman"/>
                <w:color w:val="000000" w:themeColor="text1"/>
                <w:sz w:val="24"/>
                <w:szCs w:val="24"/>
                <w:lang w:val="en-US"/>
              </w:rPr>
              <w:t>/2</w:t>
            </w:r>
            <w:r w:rsidR="009536D7">
              <w:rPr>
                <w:rFonts w:ascii="Times New Roman" w:hAnsi="Times New Roman"/>
                <w:color w:val="000000" w:themeColor="text1"/>
                <w:sz w:val="24"/>
                <w:szCs w:val="24"/>
                <w:lang w:val="en-US"/>
              </w:rPr>
              <w:t>0</w:t>
            </w:r>
            <w:r w:rsidR="0087535B">
              <w:rPr>
                <w:rFonts w:ascii="Times New Roman" w:hAnsi="Times New Roman"/>
                <w:color w:val="000000" w:themeColor="text1"/>
                <w:sz w:val="24"/>
                <w:szCs w:val="24"/>
                <w:lang w:val="en-US"/>
              </w:rPr>
              <w:t>21-2022</w:t>
            </w:r>
            <w:r w:rsidRPr="2FCF3E6C">
              <w:rPr>
                <w:rFonts w:ascii="Times New Roman" w:hAnsi="Times New Roman"/>
                <w:color w:val="000000" w:themeColor="text1"/>
                <w:sz w:val="24"/>
                <w:szCs w:val="24"/>
                <w:lang w:val="en-US"/>
              </w:rPr>
              <w:t xml:space="preserve"> financial year</w:t>
            </w:r>
            <w:r w:rsidR="0087535B">
              <w:rPr>
                <w:rFonts w:ascii="Times New Roman" w:hAnsi="Times New Roman"/>
                <w:color w:val="000000" w:themeColor="text1"/>
                <w:sz w:val="24"/>
                <w:szCs w:val="24"/>
                <w:lang w:val="en-US"/>
              </w:rPr>
              <w:t>s</w:t>
            </w:r>
            <w:r w:rsidRPr="2FCF3E6C">
              <w:rPr>
                <w:rFonts w:ascii="Times New Roman" w:hAnsi="Times New Roman"/>
                <w:color w:val="000000" w:themeColor="text1"/>
                <w:sz w:val="24"/>
                <w:szCs w:val="24"/>
                <w:lang w:val="en-US"/>
              </w:rPr>
              <w:t>.</w:t>
            </w:r>
          </w:p>
        </w:tc>
        <w:tc>
          <w:tcPr>
            <w:tcW w:w="992" w:type="dxa"/>
            <w:tcBorders>
              <w:left w:val="single" w:sz="4" w:space="0" w:color="auto"/>
            </w:tcBorders>
            <w:shd w:val="clear" w:color="auto" w:fill="auto"/>
          </w:tcPr>
          <w:p w14:paraId="3F99335C" w14:textId="77777777" w:rsidR="006271E2" w:rsidRPr="00AF32B9" w:rsidRDefault="006271E2" w:rsidP="00AF32B9">
            <w:pPr>
              <w:spacing w:line="276" w:lineRule="auto"/>
              <w:jc w:val="center"/>
              <w:rPr>
                <w:rFonts w:ascii="Times New Roman" w:hAnsi="Times New Roman"/>
                <w:sz w:val="24"/>
                <w:szCs w:val="24"/>
                <w:lang w:val="en-US"/>
              </w:rPr>
            </w:pPr>
          </w:p>
          <w:p w14:paraId="73541B7F" w14:textId="77777777" w:rsidR="006271E2" w:rsidRPr="00AF32B9" w:rsidRDefault="006271E2" w:rsidP="00AF32B9">
            <w:pPr>
              <w:spacing w:line="276" w:lineRule="auto"/>
              <w:jc w:val="center"/>
              <w:rPr>
                <w:rFonts w:ascii="Times New Roman" w:hAnsi="Times New Roman"/>
                <w:sz w:val="24"/>
                <w:szCs w:val="24"/>
                <w:lang w:val="en-US"/>
              </w:rPr>
            </w:pPr>
            <w:r w:rsidRPr="00AF32B9">
              <w:rPr>
                <w:rFonts w:ascii="Times New Roman" w:hAnsi="Times New Roman"/>
                <w:sz w:val="24"/>
                <w:szCs w:val="24"/>
                <w:lang w:val="en-US"/>
              </w:rPr>
              <w:t>5</w:t>
            </w:r>
          </w:p>
        </w:tc>
      </w:tr>
      <w:tr w:rsidR="006271E2" w:rsidRPr="00AF32B9" w14:paraId="2B6F5278" w14:textId="77777777" w:rsidTr="2FCF3E6C">
        <w:tc>
          <w:tcPr>
            <w:tcW w:w="8364" w:type="dxa"/>
            <w:shd w:val="clear" w:color="auto" w:fill="auto"/>
          </w:tcPr>
          <w:p w14:paraId="00EAB619" w14:textId="77777777" w:rsidR="006271E2" w:rsidRPr="00AF32B9" w:rsidRDefault="00EB390D" w:rsidP="00AF32B9">
            <w:pPr>
              <w:spacing w:line="276" w:lineRule="auto"/>
              <w:jc w:val="center"/>
              <w:rPr>
                <w:rFonts w:ascii="Times New Roman" w:hAnsi="Times New Roman"/>
                <w:b/>
                <w:sz w:val="24"/>
                <w:szCs w:val="24"/>
                <w:lang w:val="en-US"/>
              </w:rPr>
            </w:pPr>
            <w:r w:rsidRPr="00AF32B9">
              <w:rPr>
                <w:rFonts w:ascii="Times New Roman" w:hAnsi="Times New Roman"/>
                <w:b/>
                <w:sz w:val="24"/>
                <w:szCs w:val="24"/>
                <w:lang w:val="en-US"/>
              </w:rPr>
              <w:t>TOTAL</w:t>
            </w:r>
          </w:p>
        </w:tc>
        <w:tc>
          <w:tcPr>
            <w:tcW w:w="992" w:type="dxa"/>
            <w:shd w:val="clear" w:color="auto" w:fill="auto"/>
          </w:tcPr>
          <w:p w14:paraId="47588EE9" w14:textId="77777777" w:rsidR="006271E2" w:rsidRPr="00AF32B9" w:rsidRDefault="006271E2" w:rsidP="00AF32B9">
            <w:pPr>
              <w:spacing w:line="276" w:lineRule="auto"/>
              <w:jc w:val="center"/>
              <w:rPr>
                <w:rFonts w:ascii="Times New Roman" w:hAnsi="Times New Roman"/>
                <w:b/>
                <w:sz w:val="24"/>
                <w:szCs w:val="24"/>
                <w:lang w:val="en-US"/>
              </w:rPr>
            </w:pPr>
            <w:r w:rsidRPr="00AF32B9">
              <w:rPr>
                <w:rFonts w:ascii="Times New Roman" w:hAnsi="Times New Roman"/>
                <w:b/>
                <w:sz w:val="24"/>
                <w:szCs w:val="24"/>
                <w:lang w:val="en-US"/>
              </w:rPr>
              <w:t>100</w:t>
            </w:r>
          </w:p>
        </w:tc>
      </w:tr>
      <w:tr w:rsidR="00AD15A6" w:rsidRPr="00AF32B9" w14:paraId="196EA39A" w14:textId="77777777" w:rsidTr="2FCF3E6C">
        <w:tc>
          <w:tcPr>
            <w:tcW w:w="8364" w:type="dxa"/>
            <w:tcBorders>
              <w:top w:val="single" w:sz="4" w:space="0" w:color="auto"/>
              <w:left w:val="single" w:sz="4" w:space="0" w:color="auto"/>
              <w:bottom w:val="single" w:sz="4" w:space="0" w:color="auto"/>
              <w:right w:val="single" w:sz="4" w:space="0" w:color="auto"/>
            </w:tcBorders>
            <w:shd w:val="clear" w:color="auto" w:fill="auto"/>
          </w:tcPr>
          <w:p w14:paraId="68BB9205" w14:textId="5EE19ED6" w:rsidR="00AD15A6" w:rsidRPr="00AF32B9" w:rsidRDefault="00180470" w:rsidP="00AF32B9">
            <w:pPr>
              <w:spacing w:line="276" w:lineRule="auto"/>
              <w:rPr>
                <w:rFonts w:ascii="Times New Roman" w:hAnsi="Times New Roman"/>
                <w:b/>
                <w:sz w:val="24"/>
                <w:szCs w:val="24"/>
                <w:lang w:val="en-US"/>
              </w:rPr>
            </w:pPr>
            <w:r>
              <w:rPr>
                <w:rFonts w:ascii="Times New Roman" w:hAnsi="Times New Roman"/>
                <w:b/>
                <w:sz w:val="24"/>
                <w:szCs w:val="24"/>
                <w:lang w:val="en-US"/>
              </w:rPr>
              <w:t>Preferred Points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DDAE24" w14:textId="73AFAEEA" w:rsidR="00AD15A6" w:rsidRPr="00AF32B9" w:rsidRDefault="00AD15A6" w:rsidP="00AF32B9">
            <w:pPr>
              <w:spacing w:line="276" w:lineRule="auto"/>
              <w:jc w:val="center"/>
              <w:rPr>
                <w:rFonts w:ascii="Times New Roman" w:hAnsi="Times New Roman"/>
                <w:sz w:val="24"/>
                <w:szCs w:val="24"/>
                <w:lang w:val="en-US"/>
              </w:rPr>
            </w:pPr>
          </w:p>
        </w:tc>
      </w:tr>
      <w:tr w:rsidR="00AD15A6" w:rsidRPr="00AF32B9" w14:paraId="65A21E4B" w14:textId="77777777" w:rsidTr="2FCF3E6C">
        <w:tc>
          <w:tcPr>
            <w:tcW w:w="8364" w:type="dxa"/>
            <w:tcBorders>
              <w:top w:val="single" w:sz="4" w:space="0" w:color="auto"/>
              <w:left w:val="single" w:sz="4" w:space="0" w:color="auto"/>
              <w:bottom w:val="single" w:sz="4" w:space="0" w:color="auto"/>
              <w:right w:val="single" w:sz="4" w:space="0" w:color="auto"/>
            </w:tcBorders>
            <w:shd w:val="clear" w:color="auto" w:fill="auto"/>
          </w:tcPr>
          <w:p w14:paraId="4486FC9F" w14:textId="77777777" w:rsidR="00AD15A6" w:rsidRPr="00AF32B9" w:rsidRDefault="00AD15A6" w:rsidP="00AF32B9">
            <w:pPr>
              <w:spacing w:line="276" w:lineRule="auto"/>
              <w:rPr>
                <w:rFonts w:ascii="Times New Roman" w:hAnsi="Times New Roman"/>
                <w:b/>
                <w:sz w:val="24"/>
                <w:szCs w:val="24"/>
                <w:lang w:val="en-US"/>
              </w:rPr>
            </w:pPr>
            <w:r w:rsidRPr="00AF32B9">
              <w:rPr>
                <w:rFonts w:ascii="Times New Roman" w:hAnsi="Times New Roman"/>
                <w:b/>
                <w:sz w:val="24"/>
                <w:szCs w:val="24"/>
                <w:lang w:val="en-US"/>
              </w:rPr>
              <w:lastRenderedPageBreak/>
              <w:t>P</w:t>
            </w:r>
            <w:r w:rsidR="00792C65" w:rsidRPr="00AF32B9">
              <w:rPr>
                <w:rFonts w:ascii="Times New Roman" w:hAnsi="Times New Roman"/>
                <w:b/>
                <w:sz w:val="24"/>
                <w:szCs w:val="24"/>
                <w:lang w:val="en-US"/>
              </w:rPr>
              <w:t>rice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964A04" w14:textId="04027B1A" w:rsidR="00AD15A6" w:rsidRPr="00AF32B9" w:rsidRDefault="00AD15A6" w:rsidP="00AF32B9">
            <w:pPr>
              <w:spacing w:line="276" w:lineRule="auto"/>
              <w:jc w:val="center"/>
              <w:rPr>
                <w:rFonts w:ascii="Times New Roman" w:hAnsi="Times New Roman"/>
                <w:sz w:val="24"/>
                <w:szCs w:val="24"/>
                <w:lang w:val="en-US"/>
              </w:rPr>
            </w:pPr>
          </w:p>
        </w:tc>
      </w:tr>
      <w:tr w:rsidR="00AD15A6" w:rsidRPr="006E39C9" w14:paraId="00FE893D" w14:textId="77777777" w:rsidTr="2FCF3E6C">
        <w:tc>
          <w:tcPr>
            <w:tcW w:w="8364" w:type="dxa"/>
            <w:tcBorders>
              <w:top w:val="single" w:sz="4" w:space="0" w:color="auto"/>
              <w:left w:val="single" w:sz="4" w:space="0" w:color="auto"/>
              <w:bottom w:val="single" w:sz="4" w:space="0" w:color="auto"/>
              <w:right w:val="single" w:sz="4" w:space="0" w:color="auto"/>
            </w:tcBorders>
            <w:shd w:val="clear" w:color="auto" w:fill="auto"/>
          </w:tcPr>
          <w:p w14:paraId="17710ED9" w14:textId="77777777" w:rsidR="00AD15A6" w:rsidRPr="006E39C9" w:rsidRDefault="2FCF3E6C" w:rsidP="02A3C8FE">
            <w:pPr>
              <w:spacing w:line="276" w:lineRule="auto"/>
              <w:jc w:val="center"/>
              <w:rPr>
                <w:rFonts w:ascii="Times New Roman" w:hAnsi="Times New Roman"/>
                <w:b/>
                <w:bCs/>
                <w:sz w:val="24"/>
                <w:szCs w:val="24"/>
                <w:highlight w:val="yellow"/>
                <w:lang w:val="en-US"/>
              </w:rPr>
            </w:pPr>
            <w:r w:rsidRPr="006E39C9">
              <w:rPr>
                <w:rFonts w:ascii="Times New Roman" w:hAnsi="Times New Roman"/>
                <w:b/>
                <w:bCs/>
                <w:sz w:val="24"/>
                <w:szCs w:val="24"/>
                <w:highlight w:val="yellow"/>
                <w:lang w:val="en-US"/>
              </w:rPr>
              <w:t>TOTAL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534803" w14:textId="598FC9A0" w:rsidR="00AD15A6" w:rsidRPr="006E39C9" w:rsidRDefault="2FCF3E6C" w:rsidP="02A3C8FE">
            <w:pPr>
              <w:spacing w:line="276" w:lineRule="auto"/>
              <w:jc w:val="center"/>
              <w:rPr>
                <w:rFonts w:ascii="Times New Roman" w:hAnsi="Times New Roman"/>
                <w:b/>
                <w:bCs/>
                <w:sz w:val="24"/>
                <w:szCs w:val="24"/>
                <w:highlight w:val="yellow"/>
                <w:lang w:val="en-US"/>
              </w:rPr>
            </w:pPr>
            <w:r w:rsidRPr="006E39C9">
              <w:rPr>
                <w:rFonts w:ascii="Times New Roman" w:hAnsi="Times New Roman"/>
                <w:b/>
                <w:bCs/>
                <w:sz w:val="24"/>
                <w:szCs w:val="24"/>
                <w:highlight w:val="yellow"/>
                <w:lang w:val="en-US"/>
              </w:rPr>
              <w:t>200</w:t>
            </w:r>
          </w:p>
        </w:tc>
      </w:tr>
    </w:tbl>
    <w:p w14:paraId="3FE39D16" w14:textId="77777777" w:rsidR="00BC7137" w:rsidRPr="006E39C9" w:rsidRDefault="00BC7137" w:rsidP="00AF32B9">
      <w:pPr>
        <w:spacing w:line="276" w:lineRule="auto"/>
        <w:rPr>
          <w:rFonts w:ascii="Times New Roman" w:hAnsi="Times New Roman"/>
          <w:color w:val="000000" w:themeColor="text1"/>
          <w:sz w:val="24"/>
          <w:szCs w:val="24"/>
          <w:highlight w:val="yellow"/>
        </w:rPr>
      </w:pPr>
    </w:p>
    <w:p w14:paraId="1A0E2A1D" w14:textId="6F7BDB04" w:rsidR="002661EB" w:rsidRPr="006E39C9" w:rsidRDefault="00D6758F" w:rsidP="00AF32B9">
      <w:pPr>
        <w:spacing w:line="276" w:lineRule="auto"/>
        <w:rPr>
          <w:rFonts w:ascii="Times New Roman" w:hAnsi="Times New Roman"/>
          <w:color w:val="000000" w:themeColor="text1"/>
          <w:sz w:val="24"/>
          <w:szCs w:val="24"/>
          <w:highlight w:val="yellow"/>
        </w:rPr>
      </w:pPr>
      <w:r>
        <w:rPr>
          <w:rFonts w:ascii="Times New Roman" w:hAnsi="Times New Roman"/>
          <w:color w:val="000000" w:themeColor="text1"/>
          <w:sz w:val="24"/>
          <w:szCs w:val="24"/>
          <w:highlight w:val="yellow"/>
        </w:rPr>
        <w:t>PPPFA Claim Point system</w:t>
      </w:r>
      <w:r w:rsidR="2FCF3E6C" w:rsidRPr="006E39C9">
        <w:rPr>
          <w:rFonts w:ascii="Times New Roman" w:hAnsi="Times New Roman"/>
          <w:color w:val="000000" w:themeColor="text1"/>
          <w:sz w:val="24"/>
          <w:szCs w:val="24"/>
          <w:highlight w:val="yellow"/>
        </w:rPr>
        <w:t>.</w:t>
      </w:r>
    </w:p>
    <w:p w14:paraId="2C7266AA" w14:textId="77777777" w:rsidR="00BC7137" w:rsidRPr="006E39C9" w:rsidRDefault="00BC7137" w:rsidP="00AF32B9">
      <w:pPr>
        <w:spacing w:line="276" w:lineRule="auto"/>
        <w:rPr>
          <w:rFonts w:ascii="Times New Roman" w:hAnsi="Times New Roman"/>
          <w:b/>
          <w:color w:val="000000" w:themeColor="text1"/>
          <w:sz w:val="24"/>
          <w:szCs w:val="24"/>
          <w:highlight w:val="yellow"/>
        </w:rPr>
      </w:pPr>
    </w:p>
    <w:p w14:paraId="3BD95037" w14:textId="5836D250" w:rsidR="002661EB" w:rsidRPr="006E39C9" w:rsidRDefault="002661EB" w:rsidP="00AF32B9">
      <w:pPr>
        <w:spacing w:line="276" w:lineRule="auto"/>
        <w:rPr>
          <w:rFonts w:ascii="Times New Roman" w:hAnsi="Times New Roman"/>
          <w:color w:val="000000" w:themeColor="text1"/>
          <w:sz w:val="24"/>
          <w:szCs w:val="24"/>
          <w:highlight w:val="yellow"/>
        </w:rPr>
      </w:pPr>
      <w:r w:rsidRPr="006E39C9">
        <w:rPr>
          <w:rFonts w:ascii="Times New Roman" w:hAnsi="Times New Roman"/>
          <w:b/>
          <w:color w:val="000000" w:themeColor="text1"/>
          <w:sz w:val="24"/>
          <w:szCs w:val="24"/>
          <w:highlight w:val="yellow"/>
        </w:rPr>
        <w:t xml:space="preserve">NB: </w:t>
      </w:r>
      <w:r w:rsidRPr="006E39C9">
        <w:rPr>
          <w:rFonts w:ascii="Times New Roman" w:hAnsi="Times New Roman"/>
          <w:color w:val="000000" w:themeColor="text1"/>
          <w:sz w:val="24"/>
          <w:szCs w:val="24"/>
          <w:highlight w:val="yellow"/>
        </w:rPr>
        <w:t xml:space="preserve">The </w:t>
      </w:r>
      <w:r w:rsidRPr="006E39C9">
        <w:rPr>
          <w:rFonts w:ascii="Times New Roman" w:hAnsi="Times New Roman"/>
          <w:color w:val="000000" w:themeColor="text1"/>
          <w:sz w:val="24"/>
          <w:szCs w:val="24"/>
          <w:highlight w:val="yellow"/>
          <w:u w:val="single"/>
        </w:rPr>
        <w:t>minimum threshold on functionality is 75%</w:t>
      </w:r>
      <w:r w:rsidRPr="006E39C9">
        <w:rPr>
          <w:rFonts w:ascii="Times New Roman" w:hAnsi="Times New Roman"/>
          <w:color w:val="000000" w:themeColor="text1"/>
          <w:sz w:val="24"/>
          <w:szCs w:val="24"/>
          <w:highlight w:val="yellow"/>
        </w:rPr>
        <w:t xml:space="preserve"> to qualify for further evaluation stages.</w:t>
      </w:r>
    </w:p>
    <w:p w14:paraId="4A2F3BCD" w14:textId="1116012A" w:rsidR="00E963F9" w:rsidRPr="006E39C9" w:rsidRDefault="00E963F9" w:rsidP="00AF32B9">
      <w:pPr>
        <w:spacing w:line="276" w:lineRule="auto"/>
        <w:jc w:val="left"/>
        <w:rPr>
          <w:rFonts w:ascii="Times New Roman" w:hAnsi="Times New Roman"/>
          <w:color w:val="000000" w:themeColor="text1"/>
          <w:sz w:val="24"/>
          <w:szCs w:val="24"/>
          <w:highlight w:val="yellow"/>
        </w:rPr>
      </w:pPr>
      <w:r w:rsidRPr="006E39C9">
        <w:rPr>
          <w:rFonts w:ascii="Times New Roman" w:hAnsi="Times New Roman"/>
          <w:color w:val="000000" w:themeColor="text1"/>
          <w:sz w:val="24"/>
          <w:szCs w:val="24"/>
          <w:highlight w:val="yellow"/>
        </w:rPr>
        <w:br w:type="page"/>
      </w:r>
    </w:p>
    <w:p w14:paraId="63F776C0" w14:textId="57D51512" w:rsidR="00792C65" w:rsidRPr="006E39C9" w:rsidRDefault="00180470" w:rsidP="00AF32B9">
      <w:pPr>
        <w:pStyle w:val="BodyText2"/>
        <w:tabs>
          <w:tab w:val="left" w:pos="426"/>
        </w:tabs>
        <w:spacing w:after="0" w:line="276" w:lineRule="auto"/>
        <w:jc w:val="left"/>
        <w:rPr>
          <w:rFonts w:ascii="Times New Roman" w:hAnsi="Times New Roman"/>
          <w:b/>
          <w:color w:val="000000"/>
          <w:sz w:val="24"/>
          <w:szCs w:val="24"/>
          <w:highlight w:val="yellow"/>
        </w:rPr>
      </w:pPr>
      <w:r>
        <w:rPr>
          <w:rFonts w:ascii="Times New Roman" w:hAnsi="Times New Roman"/>
          <w:b/>
          <w:bCs/>
          <w:color w:val="000000" w:themeColor="text1"/>
          <w:sz w:val="24"/>
          <w:szCs w:val="24"/>
          <w:highlight w:val="yellow"/>
        </w:rPr>
        <w:lastRenderedPageBreak/>
        <w:t>7</w:t>
      </w:r>
      <w:r w:rsidR="00792C65" w:rsidRPr="006E39C9">
        <w:rPr>
          <w:rFonts w:ascii="Times New Roman" w:hAnsi="Times New Roman"/>
          <w:b/>
          <w:color w:val="000000" w:themeColor="text1"/>
          <w:sz w:val="24"/>
          <w:szCs w:val="24"/>
          <w:highlight w:val="yellow"/>
        </w:rPr>
        <w:t>.</w:t>
      </w:r>
      <w:r w:rsidR="00FF6F6E" w:rsidRPr="006E39C9">
        <w:rPr>
          <w:highlight w:val="yellow"/>
        </w:rPr>
        <w:tab/>
      </w:r>
      <w:r w:rsidR="00FF6F6E" w:rsidRPr="006E39C9">
        <w:rPr>
          <w:rFonts w:ascii="Times New Roman" w:hAnsi="Times New Roman"/>
          <w:b/>
          <w:color w:val="000000" w:themeColor="text1"/>
          <w:sz w:val="24"/>
          <w:szCs w:val="24"/>
          <w:highlight w:val="yellow"/>
        </w:rPr>
        <w:t>COMPUL</w:t>
      </w:r>
      <w:r w:rsidR="009F5B68" w:rsidRPr="006E39C9">
        <w:rPr>
          <w:rFonts w:ascii="Times New Roman" w:hAnsi="Times New Roman"/>
          <w:b/>
          <w:color w:val="000000" w:themeColor="text1"/>
          <w:sz w:val="24"/>
          <w:szCs w:val="24"/>
          <w:highlight w:val="yellow"/>
        </w:rPr>
        <w:t>S</w:t>
      </w:r>
      <w:r w:rsidR="00BC7137" w:rsidRPr="006E39C9">
        <w:rPr>
          <w:rFonts w:ascii="Times New Roman" w:hAnsi="Times New Roman"/>
          <w:b/>
          <w:color w:val="000000" w:themeColor="text1"/>
          <w:sz w:val="24"/>
          <w:szCs w:val="24"/>
          <w:highlight w:val="yellow"/>
        </w:rPr>
        <w:t>O</w:t>
      </w:r>
      <w:r w:rsidR="00FF6F6E" w:rsidRPr="006E39C9">
        <w:rPr>
          <w:rFonts w:ascii="Times New Roman" w:hAnsi="Times New Roman"/>
          <w:b/>
          <w:color w:val="000000" w:themeColor="text1"/>
          <w:sz w:val="24"/>
          <w:szCs w:val="24"/>
          <w:highlight w:val="yellow"/>
        </w:rPr>
        <w:t>RY BRIEFING SESSION:</w:t>
      </w:r>
    </w:p>
    <w:p w14:paraId="27937F04" w14:textId="77777777" w:rsidR="00792C65" w:rsidRPr="006E39C9" w:rsidRDefault="00792C65" w:rsidP="00AF32B9">
      <w:pPr>
        <w:pStyle w:val="BodyText2"/>
        <w:spacing w:after="0" w:line="276" w:lineRule="auto"/>
        <w:jc w:val="left"/>
        <w:rPr>
          <w:rFonts w:ascii="Times New Roman" w:hAnsi="Times New Roman"/>
          <w:b/>
          <w:color w:val="000000"/>
          <w:sz w:val="24"/>
          <w:szCs w:val="24"/>
          <w:highlight w:val="yellow"/>
        </w:rPr>
      </w:pPr>
    </w:p>
    <w:p w14:paraId="16A348F3" w14:textId="02307688" w:rsidR="005B3769" w:rsidRDefault="00E346D8" w:rsidP="00AF32B9">
      <w:pPr>
        <w:pStyle w:val="BodyText2"/>
        <w:spacing w:after="0" w:line="276" w:lineRule="auto"/>
        <w:jc w:val="left"/>
        <w:rPr>
          <w:rFonts w:ascii="Times New Roman" w:hAnsi="Times New Roman"/>
          <w:color w:val="000000" w:themeColor="text1"/>
          <w:sz w:val="24"/>
          <w:szCs w:val="24"/>
          <w:highlight w:val="yellow"/>
        </w:rPr>
      </w:pPr>
      <w:r>
        <w:rPr>
          <w:rFonts w:ascii="Times New Roman" w:hAnsi="Times New Roman"/>
          <w:b/>
          <w:bCs/>
          <w:color w:val="000000" w:themeColor="text1"/>
          <w:sz w:val="24"/>
          <w:szCs w:val="24"/>
          <w:highlight w:val="yellow"/>
        </w:rPr>
        <w:t xml:space="preserve">Friday, 24 March 2023, 10am </w:t>
      </w:r>
      <w:r w:rsidR="2FCF3E6C" w:rsidRPr="006E39C9">
        <w:rPr>
          <w:rFonts w:ascii="Times New Roman" w:hAnsi="Times New Roman"/>
          <w:b/>
          <w:bCs/>
          <w:color w:val="000000" w:themeColor="text1"/>
          <w:sz w:val="24"/>
          <w:szCs w:val="24"/>
          <w:highlight w:val="yellow"/>
        </w:rPr>
        <w:t>(</w:t>
      </w:r>
      <w:r w:rsidR="005B3769">
        <w:rPr>
          <w:rFonts w:ascii="Times New Roman" w:hAnsi="Times New Roman"/>
          <w:b/>
          <w:bCs/>
          <w:color w:val="000000" w:themeColor="text1"/>
          <w:sz w:val="24"/>
          <w:szCs w:val="24"/>
          <w:highlight w:val="yellow"/>
        </w:rPr>
        <w:t xml:space="preserve">MS Teams link </w:t>
      </w:r>
      <w:bookmarkStart w:id="0" w:name="_GoBack"/>
      <w:bookmarkEnd w:id="0"/>
      <w:r w:rsidR="005B3769">
        <w:rPr>
          <w:rFonts w:ascii="Times New Roman" w:hAnsi="Times New Roman"/>
          <w:b/>
          <w:bCs/>
          <w:color w:val="000000" w:themeColor="text1"/>
          <w:sz w:val="24"/>
          <w:szCs w:val="24"/>
          <w:highlight w:val="yellow"/>
        </w:rPr>
        <w:t>below</w:t>
      </w:r>
      <w:r w:rsidR="2FCF3E6C" w:rsidRPr="006E39C9">
        <w:rPr>
          <w:rFonts w:ascii="Times New Roman" w:hAnsi="Times New Roman"/>
          <w:color w:val="000000" w:themeColor="text1"/>
          <w:sz w:val="24"/>
          <w:szCs w:val="24"/>
          <w:highlight w:val="yellow"/>
        </w:rPr>
        <w:t>)</w:t>
      </w:r>
    </w:p>
    <w:p w14:paraId="2A89DED8" w14:textId="77777777" w:rsidR="005B3769" w:rsidRDefault="005B3769" w:rsidP="00AF32B9">
      <w:pPr>
        <w:pStyle w:val="BodyText2"/>
        <w:spacing w:after="0" w:line="276" w:lineRule="auto"/>
        <w:jc w:val="left"/>
        <w:rPr>
          <w:rFonts w:ascii="Times New Roman" w:hAnsi="Times New Roman"/>
          <w:color w:val="000000" w:themeColor="text1"/>
          <w:sz w:val="24"/>
          <w:szCs w:val="24"/>
          <w:highlight w:val="yellow"/>
        </w:rPr>
      </w:pPr>
    </w:p>
    <w:p w14:paraId="028409A6" w14:textId="77777777" w:rsidR="005B3769" w:rsidRPr="005B3769" w:rsidRDefault="005B3769" w:rsidP="005B3769">
      <w:pPr>
        <w:jc w:val="left"/>
        <w:rPr>
          <w:rFonts w:ascii="Segoe UI" w:eastAsia="Calibri" w:hAnsi="Segoe UI" w:cs="Segoe UI"/>
          <w:color w:val="252424"/>
          <w:sz w:val="22"/>
          <w:szCs w:val="22"/>
          <w:lang w:val="en-US"/>
        </w:rPr>
      </w:pPr>
      <w:r w:rsidRPr="005B3769">
        <w:rPr>
          <w:rFonts w:ascii="Segoe UI" w:eastAsia="Calibri" w:hAnsi="Segoe UI" w:cs="Segoe UI"/>
          <w:color w:val="252424"/>
          <w:sz w:val="36"/>
          <w:szCs w:val="36"/>
          <w:lang w:val="en-US"/>
        </w:rPr>
        <w:t>Microsoft Teams meeting</w:t>
      </w:r>
      <w:r w:rsidRPr="005B3769">
        <w:rPr>
          <w:rFonts w:ascii="Segoe UI" w:eastAsia="Calibri" w:hAnsi="Segoe UI" w:cs="Segoe UI"/>
          <w:color w:val="252424"/>
          <w:sz w:val="22"/>
          <w:szCs w:val="22"/>
          <w:lang w:val="en-US"/>
        </w:rPr>
        <w:t xml:space="preserve"> </w:t>
      </w:r>
    </w:p>
    <w:p w14:paraId="1E72C96C" w14:textId="77777777" w:rsidR="005B3769" w:rsidRPr="005B3769" w:rsidRDefault="005B3769" w:rsidP="005B3769">
      <w:pPr>
        <w:jc w:val="left"/>
        <w:rPr>
          <w:rFonts w:ascii="Segoe UI" w:eastAsia="Calibri" w:hAnsi="Segoe UI" w:cs="Segoe UI"/>
          <w:b/>
          <w:bCs/>
          <w:color w:val="252424"/>
          <w:sz w:val="22"/>
          <w:szCs w:val="22"/>
          <w:lang w:val="en-US"/>
        </w:rPr>
      </w:pPr>
      <w:r w:rsidRPr="005B3769">
        <w:rPr>
          <w:rFonts w:ascii="Segoe UI" w:eastAsia="Calibri" w:hAnsi="Segoe UI" w:cs="Segoe UI"/>
          <w:b/>
          <w:bCs/>
          <w:color w:val="252424"/>
          <w:sz w:val="21"/>
          <w:szCs w:val="21"/>
          <w:lang w:val="en-US"/>
        </w:rPr>
        <w:t>Join on your computer, mobile app or room device</w:t>
      </w:r>
      <w:r w:rsidRPr="005B3769">
        <w:rPr>
          <w:rFonts w:ascii="Segoe UI" w:eastAsia="Calibri" w:hAnsi="Segoe UI" w:cs="Segoe UI"/>
          <w:b/>
          <w:bCs/>
          <w:color w:val="252424"/>
          <w:sz w:val="22"/>
          <w:szCs w:val="22"/>
          <w:lang w:val="en-US"/>
        </w:rPr>
        <w:t xml:space="preserve"> </w:t>
      </w:r>
    </w:p>
    <w:p w14:paraId="34A5FCD8" w14:textId="77777777" w:rsidR="005B3769" w:rsidRPr="005B3769" w:rsidRDefault="005B3769" w:rsidP="005B3769">
      <w:pPr>
        <w:jc w:val="left"/>
        <w:rPr>
          <w:rFonts w:ascii="Segoe UI" w:eastAsia="Calibri" w:hAnsi="Segoe UI" w:cs="Segoe UI"/>
          <w:color w:val="252424"/>
          <w:sz w:val="22"/>
          <w:szCs w:val="22"/>
          <w:lang w:val="en-US"/>
        </w:rPr>
      </w:pPr>
      <w:hyperlink r:id="rId9" w:tgtFrame="_blank" w:history="1">
        <w:r w:rsidRPr="005B3769">
          <w:rPr>
            <w:rFonts w:ascii="Segoe UI Semibold" w:eastAsia="Calibri" w:hAnsi="Segoe UI Semibold" w:cs="Segoe UI Semibold"/>
            <w:color w:val="6264A7"/>
            <w:sz w:val="21"/>
            <w:szCs w:val="21"/>
            <w:u w:val="single"/>
            <w:lang w:val="en-US"/>
          </w:rPr>
          <w:t>Click here to join the meeting</w:t>
        </w:r>
      </w:hyperlink>
      <w:r w:rsidRPr="005B3769">
        <w:rPr>
          <w:rFonts w:ascii="Segoe UI" w:eastAsia="Calibri" w:hAnsi="Segoe UI" w:cs="Segoe UI"/>
          <w:color w:val="252424"/>
          <w:sz w:val="22"/>
          <w:szCs w:val="22"/>
          <w:lang w:val="en-US"/>
        </w:rPr>
        <w:t xml:space="preserve"> </w:t>
      </w:r>
    </w:p>
    <w:p w14:paraId="5EE1B552" w14:textId="77777777" w:rsidR="005B3769" w:rsidRPr="005B3769" w:rsidRDefault="005B3769" w:rsidP="005B3769">
      <w:pPr>
        <w:jc w:val="left"/>
        <w:rPr>
          <w:rFonts w:ascii="Segoe UI" w:eastAsia="Calibri" w:hAnsi="Segoe UI" w:cs="Segoe UI"/>
          <w:color w:val="252424"/>
          <w:sz w:val="22"/>
          <w:szCs w:val="22"/>
          <w:lang w:val="en-US"/>
        </w:rPr>
      </w:pPr>
      <w:r w:rsidRPr="005B3769">
        <w:rPr>
          <w:rFonts w:ascii="Segoe UI" w:eastAsia="Calibri" w:hAnsi="Segoe UI" w:cs="Segoe UI"/>
          <w:color w:val="252424"/>
          <w:sz w:val="21"/>
          <w:szCs w:val="21"/>
          <w:lang w:val="en-US"/>
        </w:rPr>
        <w:t xml:space="preserve">Meeting ID: </w:t>
      </w:r>
      <w:r w:rsidRPr="005B3769">
        <w:rPr>
          <w:rFonts w:ascii="Segoe UI" w:eastAsia="Calibri" w:hAnsi="Segoe UI" w:cs="Segoe UI"/>
          <w:color w:val="252424"/>
          <w:sz w:val="22"/>
          <w:szCs w:val="22"/>
          <w:lang w:val="en-US"/>
        </w:rPr>
        <w:t>372 145 254 646</w:t>
      </w:r>
      <w:r w:rsidRPr="005B3769">
        <w:rPr>
          <w:rFonts w:ascii="Segoe UI" w:eastAsia="Calibri" w:hAnsi="Segoe UI" w:cs="Segoe UI"/>
          <w:color w:val="252424"/>
          <w:sz w:val="21"/>
          <w:szCs w:val="21"/>
          <w:lang w:val="en-US"/>
        </w:rPr>
        <w:t xml:space="preserve"> </w:t>
      </w:r>
      <w:r w:rsidRPr="005B3769">
        <w:rPr>
          <w:rFonts w:ascii="Segoe UI" w:eastAsia="Calibri" w:hAnsi="Segoe UI" w:cs="Segoe UI"/>
          <w:color w:val="252424"/>
          <w:sz w:val="22"/>
          <w:szCs w:val="22"/>
          <w:lang w:val="en-US"/>
        </w:rPr>
        <w:br/>
      </w:r>
      <w:r w:rsidRPr="005B3769">
        <w:rPr>
          <w:rFonts w:ascii="Segoe UI" w:eastAsia="Calibri" w:hAnsi="Segoe UI" w:cs="Segoe UI"/>
          <w:color w:val="252424"/>
          <w:sz w:val="21"/>
          <w:szCs w:val="21"/>
          <w:lang w:val="en-US"/>
        </w:rPr>
        <w:t xml:space="preserve">Passcode: </w:t>
      </w:r>
      <w:r w:rsidRPr="005B3769">
        <w:rPr>
          <w:rFonts w:ascii="Segoe UI" w:eastAsia="Calibri" w:hAnsi="Segoe UI" w:cs="Segoe UI"/>
          <w:color w:val="252424"/>
          <w:sz w:val="22"/>
          <w:szCs w:val="22"/>
          <w:lang w:val="en-US"/>
        </w:rPr>
        <w:t xml:space="preserve">m7JsFh </w:t>
      </w:r>
    </w:p>
    <w:p w14:paraId="67BD7EC6" w14:textId="77777777" w:rsidR="00180470" w:rsidRDefault="00180470" w:rsidP="00AF32B9">
      <w:pPr>
        <w:pStyle w:val="BodyText2"/>
        <w:tabs>
          <w:tab w:val="left" w:pos="426"/>
        </w:tabs>
        <w:spacing w:line="276" w:lineRule="auto"/>
        <w:rPr>
          <w:rFonts w:ascii="Times New Roman" w:hAnsi="Times New Roman"/>
          <w:color w:val="000000"/>
          <w:sz w:val="24"/>
          <w:szCs w:val="24"/>
          <w:highlight w:val="yellow"/>
        </w:rPr>
      </w:pPr>
    </w:p>
    <w:p w14:paraId="2C4B9B67" w14:textId="3BBA4F56" w:rsidR="002661EB" w:rsidRPr="006E39C9" w:rsidRDefault="00180470" w:rsidP="00AF32B9">
      <w:pPr>
        <w:pStyle w:val="BodyText2"/>
        <w:tabs>
          <w:tab w:val="left" w:pos="426"/>
        </w:tabs>
        <w:spacing w:line="276" w:lineRule="auto"/>
        <w:rPr>
          <w:rFonts w:ascii="Times New Roman" w:hAnsi="Times New Roman"/>
          <w:color w:val="000000"/>
          <w:sz w:val="24"/>
          <w:szCs w:val="24"/>
          <w:highlight w:val="yellow"/>
        </w:rPr>
      </w:pPr>
      <w:r>
        <w:rPr>
          <w:rFonts w:ascii="Times New Roman" w:hAnsi="Times New Roman"/>
          <w:b/>
          <w:color w:val="000000" w:themeColor="text1"/>
          <w:sz w:val="24"/>
          <w:szCs w:val="24"/>
          <w:highlight w:val="yellow"/>
        </w:rPr>
        <w:t>8</w:t>
      </w:r>
      <w:r w:rsidR="00792C65" w:rsidRPr="006E39C9">
        <w:rPr>
          <w:rFonts w:ascii="Times New Roman" w:hAnsi="Times New Roman"/>
          <w:b/>
          <w:color w:val="000000" w:themeColor="text1"/>
          <w:sz w:val="24"/>
          <w:szCs w:val="24"/>
          <w:highlight w:val="yellow"/>
        </w:rPr>
        <w:t>.</w:t>
      </w:r>
      <w:r w:rsidR="00FF6F6E" w:rsidRPr="006E39C9">
        <w:rPr>
          <w:highlight w:val="yellow"/>
        </w:rPr>
        <w:tab/>
      </w:r>
      <w:r w:rsidR="00FF6F6E" w:rsidRPr="006E39C9">
        <w:rPr>
          <w:rFonts w:ascii="Times New Roman" w:hAnsi="Times New Roman"/>
          <w:b/>
          <w:color w:val="000000" w:themeColor="text1"/>
          <w:sz w:val="24"/>
          <w:szCs w:val="24"/>
          <w:highlight w:val="yellow"/>
        </w:rPr>
        <w:t>BID CLOSING DATE:</w:t>
      </w:r>
      <w:r w:rsidR="006271E2" w:rsidRPr="006E39C9">
        <w:rPr>
          <w:rFonts w:ascii="Times New Roman" w:hAnsi="Times New Roman"/>
          <w:color w:val="000000" w:themeColor="text1"/>
          <w:sz w:val="24"/>
          <w:szCs w:val="24"/>
          <w:highlight w:val="yellow"/>
        </w:rPr>
        <w:t xml:space="preserve"> </w:t>
      </w:r>
    </w:p>
    <w:p w14:paraId="6B9593FC" w14:textId="0A02B649" w:rsidR="006271E2" w:rsidRPr="006E39C9" w:rsidRDefault="2FCF3E6C" w:rsidP="2FCF3E6C">
      <w:pPr>
        <w:pStyle w:val="BodyText2"/>
        <w:tabs>
          <w:tab w:val="left" w:pos="426"/>
        </w:tabs>
        <w:spacing w:line="276" w:lineRule="auto"/>
        <w:rPr>
          <w:rFonts w:ascii="Times New Roman" w:hAnsi="Times New Roman"/>
          <w:b/>
          <w:bCs/>
          <w:sz w:val="24"/>
          <w:szCs w:val="24"/>
          <w:highlight w:val="yellow"/>
          <w:lang w:val="en-US"/>
        </w:rPr>
      </w:pPr>
      <w:r w:rsidRPr="006E39C9">
        <w:rPr>
          <w:rFonts w:ascii="Times New Roman" w:hAnsi="Times New Roman"/>
          <w:b/>
          <w:bCs/>
          <w:color w:val="000000" w:themeColor="text1"/>
          <w:sz w:val="24"/>
          <w:szCs w:val="24"/>
          <w:highlight w:val="yellow"/>
        </w:rPr>
        <w:t>28 March 2023</w:t>
      </w:r>
    </w:p>
    <w:p w14:paraId="645B1505" w14:textId="77777777" w:rsidR="00792C65" w:rsidRPr="006E39C9" w:rsidRDefault="00792C65" w:rsidP="00AF32B9">
      <w:pPr>
        <w:spacing w:line="276" w:lineRule="auto"/>
        <w:rPr>
          <w:rFonts w:ascii="Times New Roman" w:hAnsi="Times New Roman"/>
          <w:b/>
          <w:bCs/>
          <w:sz w:val="24"/>
          <w:szCs w:val="24"/>
          <w:highlight w:val="yellow"/>
        </w:rPr>
      </w:pPr>
    </w:p>
    <w:p w14:paraId="15423F01" w14:textId="4F60532F" w:rsidR="006271E2" w:rsidRPr="006E39C9" w:rsidRDefault="53887199" w:rsidP="00AF32B9">
      <w:pPr>
        <w:tabs>
          <w:tab w:val="left" w:pos="426"/>
        </w:tabs>
        <w:spacing w:line="276" w:lineRule="auto"/>
        <w:rPr>
          <w:rFonts w:ascii="Times New Roman" w:hAnsi="Times New Roman"/>
          <w:b/>
          <w:bCs/>
          <w:sz w:val="24"/>
          <w:szCs w:val="24"/>
          <w:highlight w:val="yellow"/>
        </w:rPr>
      </w:pPr>
      <w:r w:rsidRPr="006E39C9">
        <w:rPr>
          <w:rFonts w:ascii="Times New Roman" w:hAnsi="Times New Roman"/>
          <w:b/>
          <w:bCs/>
          <w:sz w:val="24"/>
          <w:szCs w:val="24"/>
          <w:highlight w:val="yellow"/>
        </w:rPr>
        <w:t>10</w:t>
      </w:r>
      <w:r w:rsidR="00792C65" w:rsidRPr="006E39C9">
        <w:rPr>
          <w:rFonts w:ascii="Times New Roman" w:hAnsi="Times New Roman"/>
          <w:b/>
          <w:bCs/>
          <w:sz w:val="24"/>
          <w:szCs w:val="24"/>
          <w:highlight w:val="yellow"/>
        </w:rPr>
        <w:t>.</w:t>
      </w:r>
      <w:r w:rsidR="00FF6F6E" w:rsidRPr="006E39C9">
        <w:rPr>
          <w:highlight w:val="yellow"/>
        </w:rPr>
        <w:tab/>
      </w:r>
      <w:r w:rsidR="00FF6F6E" w:rsidRPr="006E39C9">
        <w:rPr>
          <w:rFonts w:ascii="Times New Roman" w:hAnsi="Times New Roman"/>
          <w:b/>
          <w:bCs/>
          <w:sz w:val="24"/>
          <w:szCs w:val="24"/>
          <w:highlight w:val="yellow"/>
        </w:rPr>
        <w:t>CONTACT DETAILS OR ENQUIRIES</w:t>
      </w:r>
      <w:r w:rsidR="002661EB" w:rsidRPr="006E39C9">
        <w:rPr>
          <w:rFonts w:ascii="Times New Roman" w:hAnsi="Times New Roman"/>
          <w:b/>
          <w:bCs/>
          <w:sz w:val="24"/>
          <w:szCs w:val="24"/>
          <w:highlight w:val="yellow"/>
        </w:rPr>
        <w:t>:</w:t>
      </w:r>
      <w:r w:rsidR="00FF6F6E" w:rsidRPr="006E39C9">
        <w:rPr>
          <w:rFonts w:ascii="Times New Roman" w:hAnsi="Times New Roman"/>
          <w:b/>
          <w:bCs/>
          <w:sz w:val="24"/>
          <w:szCs w:val="24"/>
          <w:highlight w:val="yellow"/>
        </w:rPr>
        <w:t xml:space="preserve"> </w:t>
      </w:r>
    </w:p>
    <w:p w14:paraId="2977C934" w14:textId="77777777" w:rsidR="009F5B68" w:rsidRPr="006E39C9" w:rsidRDefault="009F5B68" w:rsidP="00AF32B9">
      <w:pPr>
        <w:tabs>
          <w:tab w:val="left" w:pos="426"/>
        </w:tabs>
        <w:spacing w:line="276" w:lineRule="auto"/>
        <w:rPr>
          <w:rFonts w:ascii="Times New Roman" w:hAnsi="Times New Roman"/>
          <w:b/>
          <w:bCs/>
          <w:sz w:val="24"/>
          <w:szCs w:val="24"/>
          <w:highlight w:val="yellow"/>
        </w:rPr>
      </w:pPr>
    </w:p>
    <w:p w14:paraId="6AEA354B" w14:textId="41938689" w:rsidR="000F422C" w:rsidRPr="006E39C9" w:rsidRDefault="53887199" w:rsidP="00AF32B9">
      <w:pPr>
        <w:pStyle w:val="BodyText"/>
        <w:spacing w:after="120" w:line="276" w:lineRule="auto"/>
        <w:ind w:firstLine="426"/>
        <w:jc w:val="both"/>
        <w:rPr>
          <w:rFonts w:ascii="Times New Roman" w:hAnsi="Times New Roman"/>
          <w:b w:val="0"/>
          <w:bCs w:val="0"/>
          <w:highlight w:val="yellow"/>
          <w:lang w:val="fr-FR"/>
        </w:rPr>
      </w:pPr>
      <w:r w:rsidRPr="006E39C9">
        <w:rPr>
          <w:rFonts w:ascii="Times New Roman" w:hAnsi="Times New Roman"/>
          <w:highlight w:val="yellow"/>
          <w:lang w:val="fr-FR"/>
        </w:rPr>
        <w:t>10</w:t>
      </w:r>
      <w:r w:rsidR="009F5B68" w:rsidRPr="006E39C9">
        <w:rPr>
          <w:rFonts w:ascii="Times New Roman" w:hAnsi="Times New Roman"/>
          <w:highlight w:val="yellow"/>
          <w:lang w:val="fr-FR"/>
        </w:rPr>
        <w:t>.1</w:t>
      </w:r>
      <w:r w:rsidR="009F5B68" w:rsidRPr="006E39C9">
        <w:rPr>
          <w:highlight w:val="yellow"/>
          <w:lang w:val="fr-FR"/>
        </w:rPr>
        <w:tab/>
      </w:r>
      <w:proofErr w:type="spellStart"/>
      <w:r w:rsidR="002661EB" w:rsidRPr="006E39C9">
        <w:rPr>
          <w:rFonts w:ascii="Times New Roman" w:hAnsi="Times New Roman"/>
          <w:highlight w:val="yellow"/>
          <w:lang w:val="fr-FR"/>
        </w:rPr>
        <w:t>Tec</w:t>
      </w:r>
      <w:r w:rsidR="00AD01A8" w:rsidRPr="006E39C9">
        <w:rPr>
          <w:rFonts w:ascii="Times New Roman" w:hAnsi="Times New Roman"/>
          <w:highlight w:val="yellow"/>
          <w:lang w:val="fr-FR"/>
        </w:rPr>
        <w:t>h</w:t>
      </w:r>
      <w:r w:rsidR="002661EB" w:rsidRPr="006E39C9">
        <w:rPr>
          <w:rFonts w:ascii="Times New Roman" w:hAnsi="Times New Roman"/>
          <w:highlight w:val="yellow"/>
          <w:lang w:val="fr-FR"/>
        </w:rPr>
        <w:t>nical</w:t>
      </w:r>
      <w:proofErr w:type="spellEnd"/>
      <w:r w:rsidR="002661EB" w:rsidRPr="006E39C9">
        <w:rPr>
          <w:rFonts w:ascii="Times New Roman" w:hAnsi="Times New Roman"/>
          <w:highlight w:val="yellow"/>
          <w:lang w:val="fr-FR"/>
        </w:rPr>
        <w:t xml:space="preserve"> </w:t>
      </w:r>
      <w:proofErr w:type="spellStart"/>
      <w:r w:rsidR="002661EB" w:rsidRPr="006E39C9">
        <w:rPr>
          <w:rFonts w:ascii="Times New Roman" w:hAnsi="Times New Roman"/>
          <w:highlight w:val="yellow"/>
          <w:lang w:val="fr-FR"/>
        </w:rPr>
        <w:t>enquiries</w:t>
      </w:r>
      <w:proofErr w:type="spellEnd"/>
      <w:r w:rsidR="002661EB" w:rsidRPr="006E39C9">
        <w:rPr>
          <w:rFonts w:ascii="Times New Roman" w:hAnsi="Times New Roman"/>
          <w:highlight w:val="yellow"/>
          <w:lang w:val="fr-FR"/>
        </w:rPr>
        <w:t xml:space="preserve">: </w:t>
      </w:r>
      <w:r w:rsidR="006B28FC" w:rsidRPr="006E39C9">
        <w:rPr>
          <w:rFonts w:ascii="Times New Roman" w:hAnsi="Times New Roman"/>
          <w:b w:val="0"/>
          <w:bCs w:val="0"/>
          <w:highlight w:val="yellow"/>
          <w:lang w:val="fr-FR"/>
        </w:rPr>
        <w:t>Dr Sam Fongwa</w:t>
      </w:r>
      <w:r w:rsidR="00D0663B" w:rsidRPr="006E39C9">
        <w:rPr>
          <w:rFonts w:ascii="Times New Roman" w:hAnsi="Times New Roman"/>
          <w:b w:val="0"/>
          <w:bCs w:val="0"/>
          <w:highlight w:val="yellow"/>
          <w:lang w:val="fr-FR"/>
        </w:rPr>
        <w:t xml:space="preserve"> email: </w:t>
      </w:r>
      <w:hyperlink r:id="rId10" w:history="1">
        <w:r w:rsidR="00304306" w:rsidRPr="006E39C9">
          <w:rPr>
            <w:rStyle w:val="Hyperlink"/>
            <w:rFonts w:ascii="Times New Roman" w:hAnsi="Times New Roman"/>
            <w:b w:val="0"/>
            <w:bCs w:val="0"/>
            <w:highlight w:val="yellow"/>
            <w:lang w:val="fr-FR"/>
          </w:rPr>
          <w:t>Sfongwa@hsrc.ac.za</w:t>
        </w:r>
      </w:hyperlink>
      <w:r w:rsidR="00304306" w:rsidRPr="006E39C9">
        <w:rPr>
          <w:rFonts w:ascii="Times New Roman" w:hAnsi="Times New Roman"/>
          <w:b w:val="0"/>
          <w:bCs w:val="0"/>
          <w:highlight w:val="yellow"/>
          <w:lang w:val="fr-FR"/>
        </w:rPr>
        <w:t xml:space="preserve"> </w:t>
      </w:r>
    </w:p>
    <w:p w14:paraId="06F02DBC" w14:textId="40CB913E" w:rsidR="00E346D8" w:rsidRDefault="00E346D8" w:rsidP="00805D39">
      <w:pPr>
        <w:pStyle w:val="BodyText"/>
        <w:spacing w:after="120" w:line="276" w:lineRule="auto"/>
        <w:ind w:left="3600"/>
        <w:jc w:val="both"/>
        <w:rPr>
          <w:rFonts w:ascii="Times New Roman" w:hAnsi="Times New Roman"/>
          <w:b w:val="0"/>
          <w:highlight w:val="yellow"/>
          <w:lang w:val="fr-FR"/>
        </w:rPr>
      </w:pPr>
      <w:r>
        <w:rPr>
          <w:rFonts w:ascii="Times New Roman" w:hAnsi="Times New Roman"/>
          <w:b w:val="0"/>
          <w:highlight w:val="yellow"/>
          <w:lang w:val="fr-FR"/>
        </w:rPr>
        <w:t>Mr Phumlani Ndlovu</w:t>
      </w:r>
      <w:r w:rsidR="0083396D" w:rsidRPr="006E39C9">
        <w:rPr>
          <w:rFonts w:ascii="Times New Roman" w:hAnsi="Times New Roman"/>
          <w:b w:val="0"/>
          <w:highlight w:val="yellow"/>
          <w:lang w:val="fr-FR"/>
        </w:rPr>
        <w:t> :</w:t>
      </w:r>
      <w:r w:rsidR="00CE395F" w:rsidRPr="006E39C9">
        <w:rPr>
          <w:rFonts w:ascii="Times New Roman" w:hAnsi="Times New Roman"/>
          <w:b w:val="0"/>
          <w:highlight w:val="yellow"/>
          <w:lang w:val="fr-FR"/>
        </w:rPr>
        <w:t xml:space="preserve">   email:</w:t>
      </w:r>
      <w:r>
        <w:rPr>
          <w:rFonts w:ascii="Times New Roman" w:hAnsi="Times New Roman"/>
          <w:b w:val="0"/>
          <w:highlight w:val="yellow"/>
          <w:lang w:val="fr-FR"/>
        </w:rPr>
        <w:t xml:space="preserve"> </w:t>
      </w:r>
      <w:hyperlink r:id="rId11" w:history="1">
        <w:r w:rsidRPr="001E2F4F">
          <w:rPr>
            <w:rStyle w:val="Hyperlink"/>
            <w:rFonts w:ascii="Times New Roman" w:hAnsi="Times New Roman"/>
            <w:b w:val="0"/>
            <w:highlight w:val="yellow"/>
            <w:lang w:val="fr-FR"/>
          </w:rPr>
          <w:t>pndlovu@hsrc.ac.za</w:t>
        </w:r>
      </w:hyperlink>
    </w:p>
    <w:p w14:paraId="277E7F44" w14:textId="10F44B0F" w:rsidR="002661EB" w:rsidRPr="0083396D" w:rsidRDefault="00E346D8" w:rsidP="00805D39">
      <w:pPr>
        <w:pStyle w:val="BodyText"/>
        <w:spacing w:after="120" w:line="276" w:lineRule="auto"/>
        <w:ind w:left="3600"/>
        <w:jc w:val="both"/>
        <w:rPr>
          <w:rFonts w:ascii="Times New Roman" w:hAnsi="Times New Roman"/>
          <w:b w:val="0"/>
          <w:lang w:val="fr-FR"/>
        </w:rPr>
      </w:pPr>
      <w:r>
        <w:rPr>
          <w:rFonts w:ascii="Times New Roman" w:hAnsi="Times New Roman"/>
          <w:b w:val="0"/>
          <w:highlight w:val="yellow"/>
          <w:lang w:val="fr-FR"/>
        </w:rPr>
        <w:t xml:space="preserve"> </w:t>
      </w:r>
      <w:proofErr w:type="gramStart"/>
      <w:r w:rsidR="002661EB" w:rsidRPr="006E39C9">
        <w:rPr>
          <w:rFonts w:ascii="Times New Roman" w:hAnsi="Times New Roman"/>
          <w:highlight w:val="yellow"/>
          <w:lang w:val="fr-FR"/>
        </w:rPr>
        <w:t>Tel:</w:t>
      </w:r>
      <w:proofErr w:type="gramEnd"/>
      <w:r>
        <w:rPr>
          <w:rFonts w:ascii="Times New Roman" w:hAnsi="Times New Roman"/>
          <w:b w:val="0"/>
          <w:highlight w:val="yellow"/>
          <w:lang w:val="fr-FR"/>
        </w:rPr>
        <w:t xml:space="preserve"> 012 302 2160</w:t>
      </w:r>
    </w:p>
    <w:p w14:paraId="3AE50D06" w14:textId="77777777" w:rsidR="002661EB" w:rsidRPr="0083396D" w:rsidRDefault="002661EB" w:rsidP="00AF32B9">
      <w:pPr>
        <w:pStyle w:val="BodyText"/>
        <w:spacing w:after="120" w:line="276" w:lineRule="auto"/>
        <w:ind w:left="1440"/>
        <w:jc w:val="both"/>
        <w:rPr>
          <w:rFonts w:ascii="Times New Roman" w:hAnsi="Times New Roman"/>
          <w:b w:val="0"/>
          <w:lang w:val="fr-FR"/>
        </w:rPr>
      </w:pPr>
    </w:p>
    <w:p w14:paraId="0031774D" w14:textId="77777777" w:rsidR="002A0EAB" w:rsidRPr="0083396D" w:rsidRDefault="002A0EAB" w:rsidP="00AF32B9">
      <w:pPr>
        <w:spacing w:line="276" w:lineRule="auto"/>
        <w:rPr>
          <w:rFonts w:ascii="Times New Roman" w:hAnsi="Times New Roman"/>
          <w:sz w:val="24"/>
          <w:szCs w:val="24"/>
          <w:lang w:val="fr-FR"/>
        </w:rPr>
      </w:pPr>
    </w:p>
    <w:sectPr w:rsidR="002A0EAB" w:rsidRPr="0083396D" w:rsidSect="00304306">
      <w:footerReference w:type="default" r:id="rId12"/>
      <w:pgSz w:w="11907" w:h="16840" w:code="9"/>
      <w:pgMar w:top="1560" w:right="1275" w:bottom="1418" w:left="156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2C1424" w14:textId="77777777" w:rsidR="00581D3A" w:rsidRDefault="00581D3A">
      <w:r>
        <w:separator/>
      </w:r>
    </w:p>
  </w:endnote>
  <w:endnote w:type="continuationSeparator" w:id="0">
    <w:p w14:paraId="7DC31EC6" w14:textId="77777777" w:rsidR="00581D3A" w:rsidRDefault="00581D3A">
      <w:r>
        <w:continuationSeparator/>
      </w:r>
    </w:p>
  </w:endnote>
  <w:endnote w:type="continuationNotice" w:id="1">
    <w:p w14:paraId="793FB907" w14:textId="77777777" w:rsidR="00581D3A" w:rsidRDefault="00581D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5073348"/>
      <w:docPartObj>
        <w:docPartGallery w:val="Page Numbers (Bottom of Page)"/>
        <w:docPartUnique/>
      </w:docPartObj>
    </w:sdtPr>
    <w:sdtEndPr/>
    <w:sdtContent>
      <w:p w14:paraId="13D29F6E" w14:textId="786C554D" w:rsidR="00486336" w:rsidRDefault="00486336">
        <w:pPr>
          <w:pStyle w:val="Footer"/>
          <w:jc w:val="center"/>
        </w:pPr>
        <w:r>
          <w:t>[</w:t>
        </w:r>
        <w:r>
          <w:fldChar w:fldCharType="begin"/>
        </w:r>
        <w:r>
          <w:instrText xml:space="preserve"> PAGE   \* MERGEFORMAT </w:instrText>
        </w:r>
        <w:r>
          <w:fldChar w:fldCharType="separate"/>
        </w:r>
        <w:r w:rsidR="005B3769">
          <w:rPr>
            <w:noProof/>
          </w:rPr>
          <w:t>1</w:t>
        </w:r>
        <w:r>
          <w:rPr>
            <w:noProof/>
          </w:rPr>
          <w:fldChar w:fldCharType="end"/>
        </w:r>
        <w:r>
          <w:t>]</w:t>
        </w:r>
      </w:p>
    </w:sdtContent>
  </w:sdt>
  <w:p w14:paraId="25BAC771" w14:textId="77777777" w:rsidR="00486336" w:rsidRDefault="004863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0E65A6" w14:textId="77777777" w:rsidR="00581D3A" w:rsidRDefault="00581D3A">
      <w:r>
        <w:separator/>
      </w:r>
    </w:p>
  </w:footnote>
  <w:footnote w:type="continuationSeparator" w:id="0">
    <w:p w14:paraId="3498D451" w14:textId="77777777" w:rsidR="00581D3A" w:rsidRDefault="00581D3A">
      <w:r>
        <w:continuationSeparator/>
      </w:r>
    </w:p>
  </w:footnote>
  <w:footnote w:type="continuationNotice" w:id="1">
    <w:p w14:paraId="70EB9109" w14:textId="77777777" w:rsidR="00581D3A" w:rsidRDefault="00581D3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6E75"/>
    <w:multiLevelType w:val="hybridMultilevel"/>
    <w:tmpl w:val="BDC26F78"/>
    <w:lvl w:ilvl="0" w:tplc="59E66108">
      <w:start w:val="1"/>
      <w:numFmt w:val="lowerRoman"/>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912B9"/>
    <w:multiLevelType w:val="hybridMultilevel"/>
    <w:tmpl w:val="75282548"/>
    <w:lvl w:ilvl="0" w:tplc="1C090011">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11D124B9"/>
    <w:multiLevelType w:val="hybridMultilevel"/>
    <w:tmpl w:val="E594078C"/>
    <w:lvl w:ilvl="0" w:tplc="59E66108">
      <w:start w:val="1"/>
      <w:numFmt w:val="lowerRoman"/>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63195F"/>
    <w:multiLevelType w:val="hybridMultilevel"/>
    <w:tmpl w:val="BC8E04BE"/>
    <w:lvl w:ilvl="0" w:tplc="6B7AA92E">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1D5320FF"/>
    <w:multiLevelType w:val="multilevel"/>
    <w:tmpl w:val="AB0EC9CA"/>
    <w:lvl w:ilvl="0">
      <w:start w:val="1"/>
      <w:numFmt w:val="decimal"/>
      <w:lvlText w:val="%1."/>
      <w:lvlJc w:val="left"/>
      <w:pPr>
        <w:ind w:left="360" w:hanging="360"/>
      </w:pPr>
      <w:rPr>
        <w:rFonts w:hint="default"/>
        <w:b/>
      </w:rPr>
    </w:lvl>
    <w:lvl w:ilvl="1">
      <w:start w:val="1"/>
      <w:numFmt w:val="decimal"/>
      <w:isLgl/>
      <w:lvlText w:val="%1.%2"/>
      <w:lvlJc w:val="left"/>
      <w:pPr>
        <w:ind w:left="1155" w:hanging="435"/>
      </w:pPr>
      <w:rPr>
        <w:rFonts w:ascii="Arial" w:hAnsi="Arial" w:cs="Arial" w:hint="default"/>
        <w:b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880" w:hanging="720"/>
      </w:pPr>
      <w:rPr>
        <w:rFonts w:hint="default"/>
        <w:b/>
      </w:rPr>
    </w:lvl>
    <w:lvl w:ilvl="4">
      <w:start w:val="1"/>
      <w:numFmt w:val="decimal"/>
      <w:isLgl/>
      <w:lvlText w:val="%1.%2.%3.%4.%5"/>
      <w:lvlJc w:val="left"/>
      <w:pPr>
        <w:ind w:left="3960" w:hanging="1080"/>
      </w:pPr>
      <w:rPr>
        <w:rFonts w:hint="default"/>
        <w:b/>
      </w:rPr>
    </w:lvl>
    <w:lvl w:ilvl="5">
      <w:start w:val="1"/>
      <w:numFmt w:val="decimal"/>
      <w:isLgl/>
      <w:lvlText w:val="%1.%2.%3.%4.%5.%6"/>
      <w:lvlJc w:val="left"/>
      <w:pPr>
        <w:ind w:left="4680" w:hanging="1080"/>
      </w:pPr>
      <w:rPr>
        <w:rFonts w:hint="default"/>
        <w:b/>
      </w:rPr>
    </w:lvl>
    <w:lvl w:ilvl="6">
      <w:start w:val="1"/>
      <w:numFmt w:val="decimal"/>
      <w:isLgl/>
      <w:lvlText w:val="%1.%2.%3.%4.%5.%6.%7"/>
      <w:lvlJc w:val="left"/>
      <w:pPr>
        <w:ind w:left="5760" w:hanging="1440"/>
      </w:pPr>
      <w:rPr>
        <w:rFonts w:hint="default"/>
        <w:b/>
      </w:rPr>
    </w:lvl>
    <w:lvl w:ilvl="7">
      <w:start w:val="1"/>
      <w:numFmt w:val="decimal"/>
      <w:isLgl/>
      <w:lvlText w:val="%1.%2.%3.%4.%5.%6.%7.%8"/>
      <w:lvlJc w:val="left"/>
      <w:pPr>
        <w:ind w:left="6480" w:hanging="1440"/>
      </w:pPr>
      <w:rPr>
        <w:rFonts w:hint="default"/>
        <w:b/>
      </w:rPr>
    </w:lvl>
    <w:lvl w:ilvl="8">
      <w:start w:val="1"/>
      <w:numFmt w:val="decimal"/>
      <w:isLgl/>
      <w:lvlText w:val="%1.%2.%3.%4.%5.%6.%7.%8.%9"/>
      <w:lvlJc w:val="left"/>
      <w:pPr>
        <w:ind w:left="7560" w:hanging="1800"/>
      </w:pPr>
      <w:rPr>
        <w:rFonts w:hint="default"/>
        <w:b/>
      </w:rPr>
    </w:lvl>
  </w:abstractNum>
  <w:abstractNum w:abstractNumId="5" w15:restartNumberingAfterBreak="0">
    <w:nsid w:val="212252D0"/>
    <w:multiLevelType w:val="hybridMultilevel"/>
    <w:tmpl w:val="070EDC96"/>
    <w:lvl w:ilvl="0" w:tplc="59E66108">
      <w:start w:val="1"/>
      <w:numFmt w:val="lowerRoman"/>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1F56DB2"/>
    <w:multiLevelType w:val="hybridMultilevel"/>
    <w:tmpl w:val="9400585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7" w15:restartNumberingAfterBreak="0">
    <w:nsid w:val="2E3440B9"/>
    <w:multiLevelType w:val="multilevel"/>
    <w:tmpl w:val="580C2FE8"/>
    <w:lvl w:ilvl="0">
      <w:start w:val="7"/>
      <w:numFmt w:val="decimal"/>
      <w:lvlText w:val="%1."/>
      <w:lvlJc w:val="left"/>
      <w:pPr>
        <w:ind w:left="495" w:hanging="495"/>
      </w:pPr>
      <w:rPr>
        <w:rFonts w:hint="default"/>
      </w:rPr>
    </w:lvl>
    <w:lvl w:ilvl="1">
      <w:start w:val="2"/>
      <w:numFmt w:val="decimal"/>
      <w:lvlText w:val="%1.%2."/>
      <w:lvlJc w:val="left"/>
      <w:pPr>
        <w:ind w:left="855" w:hanging="49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277374"/>
    <w:multiLevelType w:val="multilevel"/>
    <w:tmpl w:val="FD4E5438"/>
    <w:lvl w:ilvl="0">
      <w:start w:val="10"/>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9" w15:restartNumberingAfterBreak="0">
    <w:nsid w:val="3BBE38CB"/>
    <w:multiLevelType w:val="hybridMultilevel"/>
    <w:tmpl w:val="855EDB5A"/>
    <w:lvl w:ilvl="0" w:tplc="47F4CBB6">
      <w:start w:val="10"/>
      <w:numFmt w:val="bullet"/>
      <w:lvlText w:val="-"/>
      <w:lvlJc w:val="left"/>
      <w:pPr>
        <w:ind w:left="720" w:hanging="360"/>
      </w:pPr>
      <w:rPr>
        <w:rFonts w:ascii="Times New Roman" w:eastAsiaTheme="minorHAnsi" w:hAnsi="Times New Roman" w:cs="Times New Roman"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3CE429E2"/>
    <w:multiLevelType w:val="hybridMultilevel"/>
    <w:tmpl w:val="F7645094"/>
    <w:lvl w:ilvl="0" w:tplc="1C090001">
      <w:start w:val="1"/>
      <w:numFmt w:val="bullet"/>
      <w:lvlText w:val=""/>
      <w:lvlJc w:val="left"/>
      <w:pPr>
        <w:ind w:left="1120" w:hanging="360"/>
      </w:pPr>
      <w:rPr>
        <w:rFonts w:ascii="Symbol" w:hAnsi="Symbol" w:hint="default"/>
      </w:rPr>
    </w:lvl>
    <w:lvl w:ilvl="1" w:tplc="1C090003" w:tentative="1">
      <w:start w:val="1"/>
      <w:numFmt w:val="bullet"/>
      <w:lvlText w:val="o"/>
      <w:lvlJc w:val="left"/>
      <w:pPr>
        <w:ind w:left="1840" w:hanging="360"/>
      </w:pPr>
      <w:rPr>
        <w:rFonts w:ascii="Courier New" w:hAnsi="Courier New" w:cs="Courier New" w:hint="default"/>
      </w:rPr>
    </w:lvl>
    <w:lvl w:ilvl="2" w:tplc="1C090005" w:tentative="1">
      <w:start w:val="1"/>
      <w:numFmt w:val="bullet"/>
      <w:lvlText w:val=""/>
      <w:lvlJc w:val="left"/>
      <w:pPr>
        <w:ind w:left="2560" w:hanging="360"/>
      </w:pPr>
      <w:rPr>
        <w:rFonts w:ascii="Wingdings" w:hAnsi="Wingdings" w:hint="default"/>
      </w:rPr>
    </w:lvl>
    <w:lvl w:ilvl="3" w:tplc="1C090001" w:tentative="1">
      <w:start w:val="1"/>
      <w:numFmt w:val="bullet"/>
      <w:lvlText w:val=""/>
      <w:lvlJc w:val="left"/>
      <w:pPr>
        <w:ind w:left="3280" w:hanging="360"/>
      </w:pPr>
      <w:rPr>
        <w:rFonts w:ascii="Symbol" w:hAnsi="Symbol" w:hint="default"/>
      </w:rPr>
    </w:lvl>
    <w:lvl w:ilvl="4" w:tplc="1C090003" w:tentative="1">
      <w:start w:val="1"/>
      <w:numFmt w:val="bullet"/>
      <w:lvlText w:val="o"/>
      <w:lvlJc w:val="left"/>
      <w:pPr>
        <w:ind w:left="4000" w:hanging="360"/>
      </w:pPr>
      <w:rPr>
        <w:rFonts w:ascii="Courier New" w:hAnsi="Courier New" w:cs="Courier New" w:hint="default"/>
      </w:rPr>
    </w:lvl>
    <w:lvl w:ilvl="5" w:tplc="1C090005" w:tentative="1">
      <w:start w:val="1"/>
      <w:numFmt w:val="bullet"/>
      <w:lvlText w:val=""/>
      <w:lvlJc w:val="left"/>
      <w:pPr>
        <w:ind w:left="4720" w:hanging="360"/>
      </w:pPr>
      <w:rPr>
        <w:rFonts w:ascii="Wingdings" w:hAnsi="Wingdings" w:hint="default"/>
      </w:rPr>
    </w:lvl>
    <w:lvl w:ilvl="6" w:tplc="1C090001" w:tentative="1">
      <w:start w:val="1"/>
      <w:numFmt w:val="bullet"/>
      <w:lvlText w:val=""/>
      <w:lvlJc w:val="left"/>
      <w:pPr>
        <w:ind w:left="5440" w:hanging="360"/>
      </w:pPr>
      <w:rPr>
        <w:rFonts w:ascii="Symbol" w:hAnsi="Symbol" w:hint="default"/>
      </w:rPr>
    </w:lvl>
    <w:lvl w:ilvl="7" w:tplc="1C090003" w:tentative="1">
      <w:start w:val="1"/>
      <w:numFmt w:val="bullet"/>
      <w:lvlText w:val="o"/>
      <w:lvlJc w:val="left"/>
      <w:pPr>
        <w:ind w:left="6160" w:hanging="360"/>
      </w:pPr>
      <w:rPr>
        <w:rFonts w:ascii="Courier New" w:hAnsi="Courier New" w:cs="Courier New" w:hint="default"/>
      </w:rPr>
    </w:lvl>
    <w:lvl w:ilvl="8" w:tplc="1C090005" w:tentative="1">
      <w:start w:val="1"/>
      <w:numFmt w:val="bullet"/>
      <w:lvlText w:val=""/>
      <w:lvlJc w:val="left"/>
      <w:pPr>
        <w:ind w:left="6880" w:hanging="360"/>
      </w:pPr>
      <w:rPr>
        <w:rFonts w:ascii="Wingdings" w:hAnsi="Wingdings" w:hint="default"/>
      </w:rPr>
    </w:lvl>
  </w:abstractNum>
  <w:abstractNum w:abstractNumId="11" w15:restartNumberingAfterBreak="0">
    <w:nsid w:val="40152540"/>
    <w:multiLevelType w:val="hybridMultilevel"/>
    <w:tmpl w:val="CDA4C994"/>
    <w:lvl w:ilvl="0" w:tplc="1C090011">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478E569D"/>
    <w:multiLevelType w:val="hybridMultilevel"/>
    <w:tmpl w:val="07F6DC60"/>
    <w:lvl w:ilvl="0" w:tplc="1C090001">
      <w:start w:val="1"/>
      <w:numFmt w:val="bullet"/>
      <w:lvlText w:val=""/>
      <w:lvlJc w:val="left"/>
      <w:pPr>
        <w:ind w:left="-132" w:hanging="360"/>
      </w:pPr>
      <w:rPr>
        <w:rFonts w:ascii="Symbol" w:hAnsi="Symbol" w:hint="default"/>
      </w:rPr>
    </w:lvl>
    <w:lvl w:ilvl="1" w:tplc="1C090003" w:tentative="1">
      <w:start w:val="1"/>
      <w:numFmt w:val="bullet"/>
      <w:lvlText w:val="o"/>
      <w:lvlJc w:val="left"/>
      <w:pPr>
        <w:ind w:left="588" w:hanging="360"/>
      </w:pPr>
      <w:rPr>
        <w:rFonts w:ascii="Courier New" w:hAnsi="Courier New" w:hint="default"/>
      </w:rPr>
    </w:lvl>
    <w:lvl w:ilvl="2" w:tplc="1C090005" w:tentative="1">
      <w:start w:val="1"/>
      <w:numFmt w:val="bullet"/>
      <w:lvlText w:val=""/>
      <w:lvlJc w:val="left"/>
      <w:pPr>
        <w:ind w:left="1308" w:hanging="360"/>
      </w:pPr>
      <w:rPr>
        <w:rFonts w:ascii="Wingdings" w:hAnsi="Wingdings" w:hint="default"/>
      </w:rPr>
    </w:lvl>
    <w:lvl w:ilvl="3" w:tplc="1C090001" w:tentative="1">
      <w:start w:val="1"/>
      <w:numFmt w:val="bullet"/>
      <w:lvlText w:val=""/>
      <w:lvlJc w:val="left"/>
      <w:pPr>
        <w:ind w:left="2028" w:hanging="360"/>
      </w:pPr>
      <w:rPr>
        <w:rFonts w:ascii="Symbol" w:hAnsi="Symbol" w:hint="default"/>
      </w:rPr>
    </w:lvl>
    <w:lvl w:ilvl="4" w:tplc="1C090003" w:tentative="1">
      <w:start w:val="1"/>
      <w:numFmt w:val="bullet"/>
      <w:lvlText w:val="o"/>
      <w:lvlJc w:val="left"/>
      <w:pPr>
        <w:ind w:left="2748" w:hanging="360"/>
      </w:pPr>
      <w:rPr>
        <w:rFonts w:ascii="Courier New" w:hAnsi="Courier New" w:hint="default"/>
      </w:rPr>
    </w:lvl>
    <w:lvl w:ilvl="5" w:tplc="1C090005" w:tentative="1">
      <w:start w:val="1"/>
      <w:numFmt w:val="bullet"/>
      <w:lvlText w:val=""/>
      <w:lvlJc w:val="left"/>
      <w:pPr>
        <w:ind w:left="3468" w:hanging="360"/>
      </w:pPr>
      <w:rPr>
        <w:rFonts w:ascii="Wingdings" w:hAnsi="Wingdings" w:hint="default"/>
      </w:rPr>
    </w:lvl>
    <w:lvl w:ilvl="6" w:tplc="1C090001" w:tentative="1">
      <w:start w:val="1"/>
      <w:numFmt w:val="bullet"/>
      <w:lvlText w:val=""/>
      <w:lvlJc w:val="left"/>
      <w:pPr>
        <w:ind w:left="4188" w:hanging="360"/>
      </w:pPr>
      <w:rPr>
        <w:rFonts w:ascii="Symbol" w:hAnsi="Symbol" w:hint="default"/>
      </w:rPr>
    </w:lvl>
    <w:lvl w:ilvl="7" w:tplc="1C090003" w:tentative="1">
      <w:start w:val="1"/>
      <w:numFmt w:val="bullet"/>
      <w:lvlText w:val="o"/>
      <w:lvlJc w:val="left"/>
      <w:pPr>
        <w:ind w:left="4908" w:hanging="360"/>
      </w:pPr>
      <w:rPr>
        <w:rFonts w:ascii="Courier New" w:hAnsi="Courier New" w:hint="default"/>
      </w:rPr>
    </w:lvl>
    <w:lvl w:ilvl="8" w:tplc="1C090005" w:tentative="1">
      <w:start w:val="1"/>
      <w:numFmt w:val="bullet"/>
      <w:lvlText w:val=""/>
      <w:lvlJc w:val="left"/>
      <w:pPr>
        <w:ind w:left="5628" w:hanging="360"/>
      </w:pPr>
      <w:rPr>
        <w:rFonts w:ascii="Wingdings" w:hAnsi="Wingdings" w:hint="default"/>
      </w:rPr>
    </w:lvl>
  </w:abstractNum>
  <w:abstractNum w:abstractNumId="13" w15:restartNumberingAfterBreak="0">
    <w:nsid w:val="59C81BAE"/>
    <w:multiLevelType w:val="hybridMultilevel"/>
    <w:tmpl w:val="3A3EC478"/>
    <w:lvl w:ilvl="0" w:tplc="4B7419C6">
      <w:start w:val="8"/>
      <w:numFmt w:val="bullet"/>
      <w:lvlText w:val="-"/>
      <w:lvlJc w:val="left"/>
      <w:pPr>
        <w:ind w:left="1080" w:hanging="360"/>
      </w:pPr>
      <w:rPr>
        <w:rFonts w:ascii="Arial" w:eastAsia="Times New Roman" w:hAnsi="Arial" w:cs="Aria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4" w15:restartNumberingAfterBreak="0">
    <w:nsid w:val="5F406F20"/>
    <w:multiLevelType w:val="hybridMultilevel"/>
    <w:tmpl w:val="BC5EE9B0"/>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7E073377"/>
    <w:multiLevelType w:val="hybridMultilevel"/>
    <w:tmpl w:val="F658354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7E240009"/>
    <w:multiLevelType w:val="hybridMultilevel"/>
    <w:tmpl w:val="282A2EF0"/>
    <w:lvl w:ilvl="0" w:tplc="494A1132">
      <w:start w:val="3"/>
      <w:numFmt w:val="bullet"/>
      <w:lvlText w:val=""/>
      <w:lvlJc w:val="left"/>
      <w:pPr>
        <w:ind w:left="644" w:hanging="360"/>
      </w:pPr>
      <w:rPr>
        <w:rFonts w:ascii="Symbol" w:eastAsia="Times New Roman" w:hAnsi="Symbol" w:cs="Arial" w:hint="default"/>
      </w:rPr>
    </w:lvl>
    <w:lvl w:ilvl="1" w:tplc="1C090003" w:tentative="1">
      <w:start w:val="1"/>
      <w:numFmt w:val="bullet"/>
      <w:lvlText w:val="o"/>
      <w:lvlJc w:val="left"/>
      <w:pPr>
        <w:ind w:left="1364" w:hanging="360"/>
      </w:pPr>
      <w:rPr>
        <w:rFonts w:ascii="Courier New" w:hAnsi="Courier New" w:cs="Courier New" w:hint="default"/>
      </w:rPr>
    </w:lvl>
    <w:lvl w:ilvl="2" w:tplc="1C090005" w:tentative="1">
      <w:start w:val="1"/>
      <w:numFmt w:val="bullet"/>
      <w:lvlText w:val=""/>
      <w:lvlJc w:val="left"/>
      <w:pPr>
        <w:ind w:left="2084" w:hanging="360"/>
      </w:pPr>
      <w:rPr>
        <w:rFonts w:ascii="Wingdings" w:hAnsi="Wingdings" w:hint="default"/>
      </w:rPr>
    </w:lvl>
    <w:lvl w:ilvl="3" w:tplc="1C090001" w:tentative="1">
      <w:start w:val="1"/>
      <w:numFmt w:val="bullet"/>
      <w:lvlText w:val=""/>
      <w:lvlJc w:val="left"/>
      <w:pPr>
        <w:ind w:left="2804" w:hanging="360"/>
      </w:pPr>
      <w:rPr>
        <w:rFonts w:ascii="Symbol" w:hAnsi="Symbol" w:hint="default"/>
      </w:rPr>
    </w:lvl>
    <w:lvl w:ilvl="4" w:tplc="1C090003" w:tentative="1">
      <w:start w:val="1"/>
      <w:numFmt w:val="bullet"/>
      <w:lvlText w:val="o"/>
      <w:lvlJc w:val="left"/>
      <w:pPr>
        <w:ind w:left="3524" w:hanging="360"/>
      </w:pPr>
      <w:rPr>
        <w:rFonts w:ascii="Courier New" w:hAnsi="Courier New" w:cs="Courier New" w:hint="default"/>
      </w:rPr>
    </w:lvl>
    <w:lvl w:ilvl="5" w:tplc="1C090005" w:tentative="1">
      <w:start w:val="1"/>
      <w:numFmt w:val="bullet"/>
      <w:lvlText w:val=""/>
      <w:lvlJc w:val="left"/>
      <w:pPr>
        <w:ind w:left="4244" w:hanging="360"/>
      </w:pPr>
      <w:rPr>
        <w:rFonts w:ascii="Wingdings" w:hAnsi="Wingdings" w:hint="default"/>
      </w:rPr>
    </w:lvl>
    <w:lvl w:ilvl="6" w:tplc="1C090001" w:tentative="1">
      <w:start w:val="1"/>
      <w:numFmt w:val="bullet"/>
      <w:lvlText w:val=""/>
      <w:lvlJc w:val="left"/>
      <w:pPr>
        <w:ind w:left="4964" w:hanging="360"/>
      </w:pPr>
      <w:rPr>
        <w:rFonts w:ascii="Symbol" w:hAnsi="Symbol" w:hint="default"/>
      </w:rPr>
    </w:lvl>
    <w:lvl w:ilvl="7" w:tplc="1C090003" w:tentative="1">
      <w:start w:val="1"/>
      <w:numFmt w:val="bullet"/>
      <w:lvlText w:val="o"/>
      <w:lvlJc w:val="left"/>
      <w:pPr>
        <w:ind w:left="5684" w:hanging="360"/>
      </w:pPr>
      <w:rPr>
        <w:rFonts w:ascii="Courier New" w:hAnsi="Courier New" w:cs="Courier New" w:hint="default"/>
      </w:rPr>
    </w:lvl>
    <w:lvl w:ilvl="8" w:tplc="1C090005" w:tentative="1">
      <w:start w:val="1"/>
      <w:numFmt w:val="bullet"/>
      <w:lvlText w:val=""/>
      <w:lvlJc w:val="left"/>
      <w:pPr>
        <w:ind w:left="6404" w:hanging="360"/>
      </w:pPr>
      <w:rPr>
        <w:rFonts w:ascii="Wingdings" w:hAnsi="Wingdings" w:hint="default"/>
      </w:rPr>
    </w:lvl>
  </w:abstractNum>
  <w:abstractNum w:abstractNumId="17" w15:restartNumberingAfterBreak="0">
    <w:nsid w:val="7E9E481E"/>
    <w:multiLevelType w:val="hybridMultilevel"/>
    <w:tmpl w:val="1806EFE0"/>
    <w:lvl w:ilvl="0" w:tplc="59E66108">
      <w:start w:val="1"/>
      <w:numFmt w:val="lowerRoman"/>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
  </w:num>
  <w:num w:numId="3">
    <w:abstractNumId w:val="0"/>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2"/>
  </w:num>
  <w:num w:numId="7">
    <w:abstractNumId w:val="4"/>
  </w:num>
  <w:num w:numId="8">
    <w:abstractNumId w:val="15"/>
  </w:num>
  <w:num w:numId="9">
    <w:abstractNumId w:val="8"/>
  </w:num>
  <w:num w:numId="10">
    <w:abstractNumId w:val="16"/>
  </w:num>
  <w:num w:numId="11">
    <w:abstractNumId w:val="10"/>
  </w:num>
  <w:num w:numId="12">
    <w:abstractNumId w:val="13"/>
  </w:num>
  <w:num w:numId="13">
    <w:abstractNumId w:val="1"/>
  </w:num>
  <w:num w:numId="14">
    <w:abstractNumId w:val="11"/>
  </w:num>
  <w:num w:numId="15">
    <w:abstractNumId w:val="3"/>
  </w:num>
  <w:num w:numId="16">
    <w:abstractNumId w:val="9"/>
  </w:num>
  <w:num w:numId="17">
    <w:abstractNumId w:val="14"/>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36"/>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1E2"/>
    <w:rsid w:val="0000003D"/>
    <w:rsid w:val="00000430"/>
    <w:rsid w:val="00001538"/>
    <w:rsid w:val="0000283A"/>
    <w:rsid w:val="0000539A"/>
    <w:rsid w:val="000115EB"/>
    <w:rsid w:val="00017011"/>
    <w:rsid w:val="000237EF"/>
    <w:rsid w:val="00027352"/>
    <w:rsid w:val="00027B37"/>
    <w:rsid w:val="00030C85"/>
    <w:rsid w:val="000343BD"/>
    <w:rsid w:val="00035847"/>
    <w:rsid w:val="000419A2"/>
    <w:rsid w:val="00041B50"/>
    <w:rsid w:val="000439F0"/>
    <w:rsid w:val="00055AB2"/>
    <w:rsid w:val="00056986"/>
    <w:rsid w:val="00057665"/>
    <w:rsid w:val="00060E83"/>
    <w:rsid w:val="00064949"/>
    <w:rsid w:val="00065495"/>
    <w:rsid w:val="000655AB"/>
    <w:rsid w:val="0007257E"/>
    <w:rsid w:val="000746F7"/>
    <w:rsid w:val="00092B67"/>
    <w:rsid w:val="00093FE7"/>
    <w:rsid w:val="00095F50"/>
    <w:rsid w:val="000B0BA4"/>
    <w:rsid w:val="000B79DD"/>
    <w:rsid w:val="000C746D"/>
    <w:rsid w:val="000F1407"/>
    <w:rsid w:val="000F422C"/>
    <w:rsid w:val="00100976"/>
    <w:rsid w:val="001010D8"/>
    <w:rsid w:val="00110C19"/>
    <w:rsid w:val="00112AF7"/>
    <w:rsid w:val="001130BB"/>
    <w:rsid w:val="00117243"/>
    <w:rsid w:val="00120788"/>
    <w:rsid w:val="00150F77"/>
    <w:rsid w:val="0015439A"/>
    <w:rsid w:val="001545C3"/>
    <w:rsid w:val="0016118A"/>
    <w:rsid w:val="00161EE2"/>
    <w:rsid w:val="0016461F"/>
    <w:rsid w:val="001763B0"/>
    <w:rsid w:val="00180470"/>
    <w:rsid w:val="00181C0C"/>
    <w:rsid w:val="00192E43"/>
    <w:rsid w:val="00195F36"/>
    <w:rsid w:val="001964F5"/>
    <w:rsid w:val="00197D20"/>
    <w:rsid w:val="001A6215"/>
    <w:rsid w:val="001A63A2"/>
    <w:rsid w:val="001B4B9B"/>
    <w:rsid w:val="001B60E2"/>
    <w:rsid w:val="001C26A4"/>
    <w:rsid w:val="001C5E89"/>
    <w:rsid w:val="001D43CC"/>
    <w:rsid w:val="001D59C3"/>
    <w:rsid w:val="001D6314"/>
    <w:rsid w:val="001D7B70"/>
    <w:rsid w:val="001D7D10"/>
    <w:rsid w:val="001E4045"/>
    <w:rsid w:val="001F18FC"/>
    <w:rsid w:val="001F7482"/>
    <w:rsid w:val="00206753"/>
    <w:rsid w:val="002072EF"/>
    <w:rsid w:val="0025059E"/>
    <w:rsid w:val="00251791"/>
    <w:rsid w:val="00257A4C"/>
    <w:rsid w:val="002620EC"/>
    <w:rsid w:val="002661EB"/>
    <w:rsid w:val="002726E5"/>
    <w:rsid w:val="00274E8A"/>
    <w:rsid w:val="0028011D"/>
    <w:rsid w:val="0028323A"/>
    <w:rsid w:val="00285C63"/>
    <w:rsid w:val="00287C6F"/>
    <w:rsid w:val="002A0EAB"/>
    <w:rsid w:val="002B21F4"/>
    <w:rsid w:val="002B29FF"/>
    <w:rsid w:val="002B3601"/>
    <w:rsid w:val="002B4456"/>
    <w:rsid w:val="002D135E"/>
    <w:rsid w:val="002D46AC"/>
    <w:rsid w:val="002F62B5"/>
    <w:rsid w:val="0030246F"/>
    <w:rsid w:val="00302591"/>
    <w:rsid w:val="00304306"/>
    <w:rsid w:val="00305FD0"/>
    <w:rsid w:val="00321881"/>
    <w:rsid w:val="003304F4"/>
    <w:rsid w:val="00330A7F"/>
    <w:rsid w:val="00331395"/>
    <w:rsid w:val="003359BB"/>
    <w:rsid w:val="00341DCD"/>
    <w:rsid w:val="003434A7"/>
    <w:rsid w:val="00344335"/>
    <w:rsid w:val="00345A17"/>
    <w:rsid w:val="00347604"/>
    <w:rsid w:val="0035756B"/>
    <w:rsid w:val="00362B98"/>
    <w:rsid w:val="00371ED1"/>
    <w:rsid w:val="00375B1E"/>
    <w:rsid w:val="003854F0"/>
    <w:rsid w:val="00386764"/>
    <w:rsid w:val="00394836"/>
    <w:rsid w:val="003A3A22"/>
    <w:rsid w:val="003A69C0"/>
    <w:rsid w:val="003B228A"/>
    <w:rsid w:val="003B342C"/>
    <w:rsid w:val="003B42F7"/>
    <w:rsid w:val="003C25A9"/>
    <w:rsid w:val="003C3866"/>
    <w:rsid w:val="003D0DBF"/>
    <w:rsid w:val="003E16EC"/>
    <w:rsid w:val="003E21F0"/>
    <w:rsid w:val="003E5CAE"/>
    <w:rsid w:val="003F4AAE"/>
    <w:rsid w:val="0041499E"/>
    <w:rsid w:val="00416487"/>
    <w:rsid w:val="004234F6"/>
    <w:rsid w:val="004323D8"/>
    <w:rsid w:val="00434994"/>
    <w:rsid w:val="00434E52"/>
    <w:rsid w:val="00436259"/>
    <w:rsid w:val="00440685"/>
    <w:rsid w:val="00441E4F"/>
    <w:rsid w:val="00443B5F"/>
    <w:rsid w:val="00445660"/>
    <w:rsid w:val="004505F5"/>
    <w:rsid w:val="004565DD"/>
    <w:rsid w:val="0046137B"/>
    <w:rsid w:val="00462BC1"/>
    <w:rsid w:val="00473778"/>
    <w:rsid w:val="00476BB7"/>
    <w:rsid w:val="0047735F"/>
    <w:rsid w:val="00480AD8"/>
    <w:rsid w:val="00481A19"/>
    <w:rsid w:val="00486336"/>
    <w:rsid w:val="004904AB"/>
    <w:rsid w:val="00491B29"/>
    <w:rsid w:val="004964CA"/>
    <w:rsid w:val="004A6134"/>
    <w:rsid w:val="004B3301"/>
    <w:rsid w:val="004B3497"/>
    <w:rsid w:val="004B753F"/>
    <w:rsid w:val="004C17AC"/>
    <w:rsid w:val="004C1F50"/>
    <w:rsid w:val="004C44AF"/>
    <w:rsid w:val="004C7907"/>
    <w:rsid w:val="004D0A0C"/>
    <w:rsid w:val="004D0B41"/>
    <w:rsid w:val="004E0738"/>
    <w:rsid w:val="004E104C"/>
    <w:rsid w:val="004E168B"/>
    <w:rsid w:val="004E575E"/>
    <w:rsid w:val="004E6709"/>
    <w:rsid w:val="004F1428"/>
    <w:rsid w:val="004F2AF7"/>
    <w:rsid w:val="004F3F0D"/>
    <w:rsid w:val="00505711"/>
    <w:rsid w:val="0051021F"/>
    <w:rsid w:val="0051033B"/>
    <w:rsid w:val="00517662"/>
    <w:rsid w:val="005235EC"/>
    <w:rsid w:val="00523A0C"/>
    <w:rsid w:val="00527559"/>
    <w:rsid w:val="00531E03"/>
    <w:rsid w:val="00533D92"/>
    <w:rsid w:val="00536133"/>
    <w:rsid w:val="0054223E"/>
    <w:rsid w:val="00542D0E"/>
    <w:rsid w:val="00554E25"/>
    <w:rsid w:val="005646AC"/>
    <w:rsid w:val="00581D3A"/>
    <w:rsid w:val="00581E0F"/>
    <w:rsid w:val="00594915"/>
    <w:rsid w:val="005A043D"/>
    <w:rsid w:val="005A1CA0"/>
    <w:rsid w:val="005A5AEC"/>
    <w:rsid w:val="005B3769"/>
    <w:rsid w:val="005C3587"/>
    <w:rsid w:val="005C4839"/>
    <w:rsid w:val="005C7F89"/>
    <w:rsid w:val="005D2542"/>
    <w:rsid w:val="005E256F"/>
    <w:rsid w:val="005E6CCA"/>
    <w:rsid w:val="005E771E"/>
    <w:rsid w:val="005F7105"/>
    <w:rsid w:val="006050EF"/>
    <w:rsid w:val="00606B0F"/>
    <w:rsid w:val="00606C2F"/>
    <w:rsid w:val="006271E2"/>
    <w:rsid w:val="00630B40"/>
    <w:rsid w:val="00632C5F"/>
    <w:rsid w:val="00634070"/>
    <w:rsid w:val="00646127"/>
    <w:rsid w:val="0066239F"/>
    <w:rsid w:val="00671944"/>
    <w:rsid w:val="00671F53"/>
    <w:rsid w:val="00673E28"/>
    <w:rsid w:val="006741F5"/>
    <w:rsid w:val="00674D37"/>
    <w:rsid w:val="00676AFC"/>
    <w:rsid w:val="006861BE"/>
    <w:rsid w:val="0069595C"/>
    <w:rsid w:val="00697DD0"/>
    <w:rsid w:val="006A2725"/>
    <w:rsid w:val="006A674A"/>
    <w:rsid w:val="006A7089"/>
    <w:rsid w:val="006A722F"/>
    <w:rsid w:val="006B0941"/>
    <w:rsid w:val="006B28FC"/>
    <w:rsid w:val="006B2FFF"/>
    <w:rsid w:val="006B5C4B"/>
    <w:rsid w:val="006C6EDB"/>
    <w:rsid w:val="006D0734"/>
    <w:rsid w:val="006D19E4"/>
    <w:rsid w:val="006E12E3"/>
    <w:rsid w:val="006E39C9"/>
    <w:rsid w:val="006F18AA"/>
    <w:rsid w:val="006F1A75"/>
    <w:rsid w:val="006F74A4"/>
    <w:rsid w:val="00703EF3"/>
    <w:rsid w:val="00705CD4"/>
    <w:rsid w:val="00711E82"/>
    <w:rsid w:val="00717191"/>
    <w:rsid w:val="00722481"/>
    <w:rsid w:val="007323E4"/>
    <w:rsid w:val="00732811"/>
    <w:rsid w:val="00745586"/>
    <w:rsid w:val="007544E8"/>
    <w:rsid w:val="007572C0"/>
    <w:rsid w:val="007572D1"/>
    <w:rsid w:val="0075765F"/>
    <w:rsid w:val="007579A4"/>
    <w:rsid w:val="0076185D"/>
    <w:rsid w:val="007651B6"/>
    <w:rsid w:val="007656FC"/>
    <w:rsid w:val="007677D5"/>
    <w:rsid w:val="00771593"/>
    <w:rsid w:val="007725B2"/>
    <w:rsid w:val="00777BD1"/>
    <w:rsid w:val="00780DED"/>
    <w:rsid w:val="00792C65"/>
    <w:rsid w:val="007B1225"/>
    <w:rsid w:val="007B2F30"/>
    <w:rsid w:val="007B31DE"/>
    <w:rsid w:val="007B3EE3"/>
    <w:rsid w:val="007D13F5"/>
    <w:rsid w:val="007D31EC"/>
    <w:rsid w:val="007D3DFD"/>
    <w:rsid w:val="007D418F"/>
    <w:rsid w:val="007D4BD3"/>
    <w:rsid w:val="007D5887"/>
    <w:rsid w:val="007D5FBE"/>
    <w:rsid w:val="007F3BE8"/>
    <w:rsid w:val="007F49B6"/>
    <w:rsid w:val="00805BC7"/>
    <w:rsid w:val="00805D39"/>
    <w:rsid w:val="008061F9"/>
    <w:rsid w:val="00810EA8"/>
    <w:rsid w:val="00816CD5"/>
    <w:rsid w:val="00816E04"/>
    <w:rsid w:val="00817E01"/>
    <w:rsid w:val="008218EB"/>
    <w:rsid w:val="00822DFE"/>
    <w:rsid w:val="00830EAB"/>
    <w:rsid w:val="00832EF4"/>
    <w:rsid w:val="0083396D"/>
    <w:rsid w:val="0083417A"/>
    <w:rsid w:val="00836ABE"/>
    <w:rsid w:val="00842E7E"/>
    <w:rsid w:val="0084359C"/>
    <w:rsid w:val="00855288"/>
    <w:rsid w:val="00857465"/>
    <w:rsid w:val="008574E2"/>
    <w:rsid w:val="00862B22"/>
    <w:rsid w:val="00863F84"/>
    <w:rsid w:val="00865A59"/>
    <w:rsid w:val="00871BB6"/>
    <w:rsid w:val="0087535B"/>
    <w:rsid w:val="00876001"/>
    <w:rsid w:val="0087603F"/>
    <w:rsid w:val="0087611C"/>
    <w:rsid w:val="008A06CD"/>
    <w:rsid w:val="008A37C1"/>
    <w:rsid w:val="008A5B05"/>
    <w:rsid w:val="008B0071"/>
    <w:rsid w:val="008B1D7B"/>
    <w:rsid w:val="008B5995"/>
    <w:rsid w:val="008C2C6A"/>
    <w:rsid w:val="008D25F3"/>
    <w:rsid w:val="008D36B3"/>
    <w:rsid w:val="008D36BA"/>
    <w:rsid w:val="008D42DA"/>
    <w:rsid w:val="008D65F7"/>
    <w:rsid w:val="008E0B2B"/>
    <w:rsid w:val="008F0F5B"/>
    <w:rsid w:val="008F34DF"/>
    <w:rsid w:val="008F4240"/>
    <w:rsid w:val="008F74ED"/>
    <w:rsid w:val="00900A4C"/>
    <w:rsid w:val="009026EE"/>
    <w:rsid w:val="00904195"/>
    <w:rsid w:val="00906C55"/>
    <w:rsid w:val="009162D7"/>
    <w:rsid w:val="00921045"/>
    <w:rsid w:val="00921DA8"/>
    <w:rsid w:val="0093799B"/>
    <w:rsid w:val="009418D9"/>
    <w:rsid w:val="00952B9D"/>
    <w:rsid w:val="009536D7"/>
    <w:rsid w:val="00966398"/>
    <w:rsid w:val="00971588"/>
    <w:rsid w:val="009731C8"/>
    <w:rsid w:val="009752AC"/>
    <w:rsid w:val="00976F5A"/>
    <w:rsid w:val="009775DD"/>
    <w:rsid w:val="00980884"/>
    <w:rsid w:val="00993C1F"/>
    <w:rsid w:val="00995586"/>
    <w:rsid w:val="009A4558"/>
    <w:rsid w:val="009A4AD3"/>
    <w:rsid w:val="009B4A61"/>
    <w:rsid w:val="009B70E8"/>
    <w:rsid w:val="009B7612"/>
    <w:rsid w:val="009C1792"/>
    <w:rsid w:val="009C3281"/>
    <w:rsid w:val="009C4D28"/>
    <w:rsid w:val="009E1078"/>
    <w:rsid w:val="009E67E9"/>
    <w:rsid w:val="009F2C90"/>
    <w:rsid w:val="009F5B68"/>
    <w:rsid w:val="009F79B7"/>
    <w:rsid w:val="00A00AB0"/>
    <w:rsid w:val="00A01553"/>
    <w:rsid w:val="00A06D04"/>
    <w:rsid w:val="00A10883"/>
    <w:rsid w:val="00A118E2"/>
    <w:rsid w:val="00A15062"/>
    <w:rsid w:val="00A16DB3"/>
    <w:rsid w:val="00A2039A"/>
    <w:rsid w:val="00A228B8"/>
    <w:rsid w:val="00A23C08"/>
    <w:rsid w:val="00A276A8"/>
    <w:rsid w:val="00A406B5"/>
    <w:rsid w:val="00A448A3"/>
    <w:rsid w:val="00A453D7"/>
    <w:rsid w:val="00A472F1"/>
    <w:rsid w:val="00A50893"/>
    <w:rsid w:val="00A525B8"/>
    <w:rsid w:val="00A52E27"/>
    <w:rsid w:val="00A56BA6"/>
    <w:rsid w:val="00A62B6A"/>
    <w:rsid w:val="00A641CE"/>
    <w:rsid w:val="00A71A7C"/>
    <w:rsid w:val="00A74DB4"/>
    <w:rsid w:val="00A812CF"/>
    <w:rsid w:val="00A84934"/>
    <w:rsid w:val="00A94B01"/>
    <w:rsid w:val="00AA2548"/>
    <w:rsid w:val="00AC386B"/>
    <w:rsid w:val="00AC5A72"/>
    <w:rsid w:val="00AD01A8"/>
    <w:rsid w:val="00AD15A6"/>
    <w:rsid w:val="00AE16EF"/>
    <w:rsid w:val="00AE60D1"/>
    <w:rsid w:val="00AE7C49"/>
    <w:rsid w:val="00AF32B9"/>
    <w:rsid w:val="00AF3348"/>
    <w:rsid w:val="00B01B8F"/>
    <w:rsid w:val="00B03C6F"/>
    <w:rsid w:val="00B064DB"/>
    <w:rsid w:val="00B072EF"/>
    <w:rsid w:val="00B12768"/>
    <w:rsid w:val="00B14FC5"/>
    <w:rsid w:val="00B241F2"/>
    <w:rsid w:val="00B3477A"/>
    <w:rsid w:val="00B437EB"/>
    <w:rsid w:val="00B437FF"/>
    <w:rsid w:val="00B456D9"/>
    <w:rsid w:val="00B507B5"/>
    <w:rsid w:val="00B52EB1"/>
    <w:rsid w:val="00B52F53"/>
    <w:rsid w:val="00B55554"/>
    <w:rsid w:val="00B61BF0"/>
    <w:rsid w:val="00B62471"/>
    <w:rsid w:val="00B625DB"/>
    <w:rsid w:val="00B63650"/>
    <w:rsid w:val="00B767C1"/>
    <w:rsid w:val="00B77BFC"/>
    <w:rsid w:val="00B87D3F"/>
    <w:rsid w:val="00B92409"/>
    <w:rsid w:val="00B94767"/>
    <w:rsid w:val="00B95E15"/>
    <w:rsid w:val="00BA664D"/>
    <w:rsid w:val="00BB0523"/>
    <w:rsid w:val="00BB384D"/>
    <w:rsid w:val="00BB41E2"/>
    <w:rsid w:val="00BC46DC"/>
    <w:rsid w:val="00BC7137"/>
    <w:rsid w:val="00BD54E1"/>
    <w:rsid w:val="00BE096E"/>
    <w:rsid w:val="00BF2C25"/>
    <w:rsid w:val="00BF31E7"/>
    <w:rsid w:val="00BF3AA0"/>
    <w:rsid w:val="00BF5AFC"/>
    <w:rsid w:val="00BF6B27"/>
    <w:rsid w:val="00BF7C19"/>
    <w:rsid w:val="00C009BF"/>
    <w:rsid w:val="00C02ADC"/>
    <w:rsid w:val="00C0308E"/>
    <w:rsid w:val="00C10262"/>
    <w:rsid w:val="00C1059C"/>
    <w:rsid w:val="00C13E25"/>
    <w:rsid w:val="00C144F2"/>
    <w:rsid w:val="00C31384"/>
    <w:rsid w:val="00C350CD"/>
    <w:rsid w:val="00C3528B"/>
    <w:rsid w:val="00C419C5"/>
    <w:rsid w:val="00C63E6C"/>
    <w:rsid w:val="00C67C4A"/>
    <w:rsid w:val="00C72125"/>
    <w:rsid w:val="00C775DE"/>
    <w:rsid w:val="00C80276"/>
    <w:rsid w:val="00C82854"/>
    <w:rsid w:val="00C82C85"/>
    <w:rsid w:val="00C82FDC"/>
    <w:rsid w:val="00C8371E"/>
    <w:rsid w:val="00C83FA1"/>
    <w:rsid w:val="00C85EE4"/>
    <w:rsid w:val="00CA1849"/>
    <w:rsid w:val="00CA3F0E"/>
    <w:rsid w:val="00CC203C"/>
    <w:rsid w:val="00CD42E6"/>
    <w:rsid w:val="00CE395F"/>
    <w:rsid w:val="00CE555C"/>
    <w:rsid w:val="00CE6D50"/>
    <w:rsid w:val="00CE732B"/>
    <w:rsid w:val="00CF262A"/>
    <w:rsid w:val="00CF6D06"/>
    <w:rsid w:val="00CF7D5A"/>
    <w:rsid w:val="00D0198D"/>
    <w:rsid w:val="00D04C28"/>
    <w:rsid w:val="00D0663B"/>
    <w:rsid w:val="00D06C8B"/>
    <w:rsid w:val="00D10883"/>
    <w:rsid w:val="00D117B6"/>
    <w:rsid w:val="00D131BC"/>
    <w:rsid w:val="00D14655"/>
    <w:rsid w:val="00D150DA"/>
    <w:rsid w:val="00D15F70"/>
    <w:rsid w:val="00D20472"/>
    <w:rsid w:val="00D212DD"/>
    <w:rsid w:val="00D21347"/>
    <w:rsid w:val="00D22EAD"/>
    <w:rsid w:val="00D2402C"/>
    <w:rsid w:val="00D363CA"/>
    <w:rsid w:val="00D3704F"/>
    <w:rsid w:val="00D4113E"/>
    <w:rsid w:val="00D43518"/>
    <w:rsid w:val="00D53606"/>
    <w:rsid w:val="00D53CCB"/>
    <w:rsid w:val="00D55099"/>
    <w:rsid w:val="00D56B80"/>
    <w:rsid w:val="00D6113D"/>
    <w:rsid w:val="00D61AC9"/>
    <w:rsid w:val="00D6758F"/>
    <w:rsid w:val="00D7366B"/>
    <w:rsid w:val="00D738CD"/>
    <w:rsid w:val="00D779AA"/>
    <w:rsid w:val="00D83026"/>
    <w:rsid w:val="00D8457C"/>
    <w:rsid w:val="00D91A92"/>
    <w:rsid w:val="00D93417"/>
    <w:rsid w:val="00D93D7D"/>
    <w:rsid w:val="00D94AE7"/>
    <w:rsid w:val="00DA1B94"/>
    <w:rsid w:val="00DA1E87"/>
    <w:rsid w:val="00DA30C8"/>
    <w:rsid w:val="00DA447D"/>
    <w:rsid w:val="00DB3EB4"/>
    <w:rsid w:val="00DB5F11"/>
    <w:rsid w:val="00DC24AD"/>
    <w:rsid w:val="00DC4569"/>
    <w:rsid w:val="00DC4AE8"/>
    <w:rsid w:val="00DC55DF"/>
    <w:rsid w:val="00DC6C51"/>
    <w:rsid w:val="00DD0CD9"/>
    <w:rsid w:val="00DD1F1F"/>
    <w:rsid w:val="00DD75AD"/>
    <w:rsid w:val="00DD7E02"/>
    <w:rsid w:val="00DD7E24"/>
    <w:rsid w:val="00DE3D59"/>
    <w:rsid w:val="00DE5DE5"/>
    <w:rsid w:val="00E01EFF"/>
    <w:rsid w:val="00E0328A"/>
    <w:rsid w:val="00E07071"/>
    <w:rsid w:val="00E10861"/>
    <w:rsid w:val="00E15034"/>
    <w:rsid w:val="00E1728E"/>
    <w:rsid w:val="00E204DA"/>
    <w:rsid w:val="00E229F9"/>
    <w:rsid w:val="00E235D3"/>
    <w:rsid w:val="00E23DAC"/>
    <w:rsid w:val="00E314D7"/>
    <w:rsid w:val="00E32E34"/>
    <w:rsid w:val="00E346D8"/>
    <w:rsid w:val="00E35C95"/>
    <w:rsid w:val="00E37143"/>
    <w:rsid w:val="00E42F67"/>
    <w:rsid w:val="00E454A6"/>
    <w:rsid w:val="00E511F5"/>
    <w:rsid w:val="00E53949"/>
    <w:rsid w:val="00E539DC"/>
    <w:rsid w:val="00E56798"/>
    <w:rsid w:val="00E67C79"/>
    <w:rsid w:val="00E71103"/>
    <w:rsid w:val="00E76D90"/>
    <w:rsid w:val="00E820BA"/>
    <w:rsid w:val="00E847C1"/>
    <w:rsid w:val="00E93A07"/>
    <w:rsid w:val="00E93D19"/>
    <w:rsid w:val="00E963F9"/>
    <w:rsid w:val="00EB2C9E"/>
    <w:rsid w:val="00EB31C0"/>
    <w:rsid w:val="00EB390D"/>
    <w:rsid w:val="00EB3BAF"/>
    <w:rsid w:val="00EB43B1"/>
    <w:rsid w:val="00EB7C4A"/>
    <w:rsid w:val="00EC663A"/>
    <w:rsid w:val="00EC76AC"/>
    <w:rsid w:val="00ED1321"/>
    <w:rsid w:val="00ED3D8A"/>
    <w:rsid w:val="00EE233B"/>
    <w:rsid w:val="00EE6421"/>
    <w:rsid w:val="00EE7069"/>
    <w:rsid w:val="00EF4726"/>
    <w:rsid w:val="00F13973"/>
    <w:rsid w:val="00F454E9"/>
    <w:rsid w:val="00F47AFB"/>
    <w:rsid w:val="00F47F77"/>
    <w:rsid w:val="00F52BAA"/>
    <w:rsid w:val="00F54C0A"/>
    <w:rsid w:val="00F54C1F"/>
    <w:rsid w:val="00F613A6"/>
    <w:rsid w:val="00F61B81"/>
    <w:rsid w:val="00F655B5"/>
    <w:rsid w:val="00F74223"/>
    <w:rsid w:val="00F7433A"/>
    <w:rsid w:val="00F80F6E"/>
    <w:rsid w:val="00F82DB0"/>
    <w:rsid w:val="00F84D1A"/>
    <w:rsid w:val="00FA3471"/>
    <w:rsid w:val="00FA38B1"/>
    <w:rsid w:val="00FA69CB"/>
    <w:rsid w:val="00FB5819"/>
    <w:rsid w:val="00FC42FB"/>
    <w:rsid w:val="00FC7510"/>
    <w:rsid w:val="00FD26BD"/>
    <w:rsid w:val="00FD2B85"/>
    <w:rsid w:val="00FD7302"/>
    <w:rsid w:val="00FE5205"/>
    <w:rsid w:val="00FE551D"/>
    <w:rsid w:val="00FE7622"/>
    <w:rsid w:val="00FF0444"/>
    <w:rsid w:val="00FF1065"/>
    <w:rsid w:val="00FF6F6E"/>
    <w:rsid w:val="0114A611"/>
    <w:rsid w:val="01E7EA99"/>
    <w:rsid w:val="0223C60D"/>
    <w:rsid w:val="02A3C8FE"/>
    <w:rsid w:val="02EEAECB"/>
    <w:rsid w:val="03988638"/>
    <w:rsid w:val="096C03F8"/>
    <w:rsid w:val="09E5804D"/>
    <w:rsid w:val="0AA034EB"/>
    <w:rsid w:val="0CA86A17"/>
    <w:rsid w:val="0CB7ACB0"/>
    <w:rsid w:val="0DA516AF"/>
    <w:rsid w:val="0DE3B3AF"/>
    <w:rsid w:val="0E1E9304"/>
    <w:rsid w:val="0EF6607B"/>
    <w:rsid w:val="0F2AB40B"/>
    <w:rsid w:val="14229DB2"/>
    <w:rsid w:val="153B719C"/>
    <w:rsid w:val="158CDE05"/>
    <w:rsid w:val="1660228D"/>
    <w:rsid w:val="17B407A2"/>
    <w:rsid w:val="17E88D08"/>
    <w:rsid w:val="189A1B93"/>
    <w:rsid w:val="191397E8"/>
    <w:rsid w:val="1996FA01"/>
    <w:rsid w:val="1A64E1B4"/>
    <w:rsid w:val="1A993544"/>
    <w:rsid w:val="1D317F6C"/>
    <w:rsid w:val="2072A050"/>
    <w:rsid w:val="20F147A4"/>
    <w:rsid w:val="21008A3D"/>
    <w:rsid w:val="219006C6"/>
    <w:rsid w:val="22C8C0A8"/>
    <w:rsid w:val="23BBB251"/>
    <w:rsid w:val="2466BC18"/>
    <w:rsid w:val="24F638A1"/>
    <w:rsid w:val="25001E65"/>
    <w:rsid w:val="2575DC14"/>
    <w:rsid w:val="26276A9F"/>
    <w:rsid w:val="28A000A5"/>
    <w:rsid w:val="29197CFA"/>
    <w:rsid w:val="2A86BC42"/>
    <w:rsid w:val="2AE4431B"/>
    <w:rsid w:val="2BCB2155"/>
    <w:rsid w:val="2BE47F1F"/>
    <w:rsid w:val="2D496C3A"/>
    <w:rsid w:val="2EDCE7D2"/>
    <w:rsid w:val="2FB02C5A"/>
    <w:rsid w:val="2FCF3E6C"/>
    <w:rsid w:val="30F201B7"/>
    <w:rsid w:val="31F896AF"/>
    <w:rsid w:val="3228C260"/>
    <w:rsid w:val="33032B20"/>
    <w:rsid w:val="34092509"/>
    <w:rsid w:val="340E81DE"/>
    <w:rsid w:val="34479033"/>
    <w:rsid w:val="34D6DAE6"/>
    <w:rsid w:val="35941F3A"/>
    <w:rsid w:val="3627F2DC"/>
    <w:rsid w:val="36A16F31"/>
    <w:rsid w:val="382C9B38"/>
    <w:rsid w:val="38DEF40C"/>
    <w:rsid w:val="3A7378F7"/>
    <w:rsid w:val="3B061DA9"/>
    <w:rsid w:val="3B3DD592"/>
    <w:rsid w:val="3CD9CD6F"/>
    <w:rsid w:val="3F57C04A"/>
    <w:rsid w:val="41768E1D"/>
    <w:rsid w:val="424E5B94"/>
    <w:rsid w:val="42A2951C"/>
    <w:rsid w:val="42C7D7E9"/>
    <w:rsid w:val="43091032"/>
    <w:rsid w:val="43122BAD"/>
    <w:rsid w:val="4468A078"/>
    <w:rsid w:val="450202C5"/>
    <w:rsid w:val="45B9EA44"/>
    <w:rsid w:val="467C1FC5"/>
    <w:rsid w:val="46A0C87E"/>
    <w:rsid w:val="494AE88C"/>
    <w:rsid w:val="49AD6793"/>
    <w:rsid w:val="4B0FC161"/>
    <w:rsid w:val="4B4446C7"/>
    <w:rsid w:val="4D77B408"/>
    <w:rsid w:val="4E365922"/>
    <w:rsid w:val="4E6AACB2"/>
    <w:rsid w:val="4E8A60D4"/>
    <w:rsid w:val="4F1D375C"/>
    <w:rsid w:val="4F5DA55C"/>
    <w:rsid w:val="50D4001F"/>
    <w:rsid w:val="514460F9"/>
    <w:rsid w:val="51D0ACB7"/>
    <w:rsid w:val="53887199"/>
    <w:rsid w:val="53D55513"/>
    <w:rsid w:val="5546212B"/>
    <w:rsid w:val="55A73F6C"/>
    <w:rsid w:val="55F422E6"/>
    <w:rsid w:val="5620BBC1"/>
    <w:rsid w:val="578C01D0"/>
    <w:rsid w:val="5799A63A"/>
    <w:rsid w:val="59475382"/>
    <w:rsid w:val="598C4A71"/>
    <w:rsid w:val="5C310A13"/>
    <w:rsid w:val="5F231C6E"/>
    <w:rsid w:val="61D166CA"/>
    <w:rsid w:val="63A157EA"/>
    <w:rsid w:val="66936A45"/>
    <w:rsid w:val="682ED5FF"/>
    <w:rsid w:val="68B794ED"/>
    <w:rsid w:val="69857CA0"/>
    <w:rsid w:val="6AF1BFC9"/>
    <w:rsid w:val="6B9A64AF"/>
    <w:rsid w:val="6BA44A73"/>
    <w:rsid w:val="6BEE9E37"/>
    <w:rsid w:val="6E965CCE"/>
    <w:rsid w:val="6F83C6CD"/>
    <w:rsid w:val="7037255D"/>
    <w:rsid w:val="710EF2D4"/>
    <w:rsid w:val="71886F29"/>
    <w:rsid w:val="730E0C85"/>
    <w:rsid w:val="73E87545"/>
    <w:rsid w:val="75C181E0"/>
    <w:rsid w:val="775403F5"/>
    <w:rsid w:val="7A20D383"/>
    <w:rsid w:val="7AEBBC41"/>
    <w:rsid w:val="7B55C427"/>
    <w:rsid w:val="7C64E423"/>
    <w:rsid w:val="7D2B43F2"/>
    <w:rsid w:val="7DFD82BE"/>
    <w:rsid w:val="7F83201A"/>
    <w:rsid w:val="7FFC9C6F"/>
  </w:rsids>
  <m:mathPr>
    <m:mathFont m:val="Cambria Math"/>
    <m:brkBin m:val="before"/>
    <m:brkBinSub m:val="--"/>
    <m:smallFrac m:val="0"/>
    <m:dispDef/>
    <m:lMargin m:val="0"/>
    <m:rMargin m:val="0"/>
    <m:defJc m:val="centerGroup"/>
    <m:wrapIndent m:val="1440"/>
    <m:intLim m:val="subSup"/>
    <m:naryLim m:val="undOvr"/>
  </m:mathPr>
  <w:themeFontLang w:val="en-Z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3250F9"/>
  <w15:docId w15:val="{DE983A4F-4BD0-49EF-99CF-5BFEA6BB3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71E2"/>
    <w:pPr>
      <w:jc w:val="both"/>
    </w:pPr>
    <w:rPr>
      <w:rFonts w:ascii="Arial" w:hAnsi="Arial"/>
      <w:lang w:eastAsia="en-US"/>
    </w:rPr>
  </w:style>
  <w:style w:type="paragraph" w:styleId="Heading1">
    <w:name w:val="heading 1"/>
    <w:basedOn w:val="Normal"/>
    <w:next w:val="Normal"/>
    <w:link w:val="Heading1Char"/>
    <w:qFormat/>
    <w:rsid w:val="006271E2"/>
    <w:pPr>
      <w:keepNext/>
      <w:jc w:val="left"/>
      <w:outlineLvl w:val="0"/>
    </w:pPr>
    <w:rPr>
      <w:b/>
      <w:bCs/>
      <w:sz w:val="24"/>
      <w:szCs w:val="24"/>
    </w:rPr>
  </w:style>
  <w:style w:type="paragraph" w:styleId="Heading4">
    <w:name w:val="heading 4"/>
    <w:basedOn w:val="Normal"/>
    <w:next w:val="Normal"/>
    <w:link w:val="Heading4Char"/>
    <w:qFormat/>
    <w:rsid w:val="006271E2"/>
    <w:pPr>
      <w:keepNext/>
      <w:jc w:val="left"/>
      <w:outlineLvl w:val="3"/>
    </w:pPr>
    <w:rPr>
      <w:b/>
      <w:bCs/>
      <w:color w:val="FF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customStyle="1" w:styleId="Heading1Char">
    <w:name w:val="Heading 1 Char"/>
    <w:basedOn w:val="DefaultParagraphFont"/>
    <w:link w:val="Heading1"/>
    <w:rsid w:val="006271E2"/>
    <w:rPr>
      <w:rFonts w:ascii="Arial" w:hAnsi="Arial"/>
      <w:b/>
      <w:bCs/>
      <w:sz w:val="24"/>
      <w:szCs w:val="24"/>
      <w:lang w:eastAsia="en-US"/>
    </w:rPr>
  </w:style>
  <w:style w:type="character" w:customStyle="1" w:styleId="Heading4Char">
    <w:name w:val="Heading 4 Char"/>
    <w:basedOn w:val="DefaultParagraphFont"/>
    <w:link w:val="Heading4"/>
    <w:rsid w:val="006271E2"/>
    <w:rPr>
      <w:rFonts w:ascii="Arial" w:hAnsi="Arial"/>
      <w:b/>
      <w:bCs/>
      <w:color w:val="FF0000"/>
      <w:sz w:val="24"/>
      <w:szCs w:val="24"/>
      <w:lang w:eastAsia="en-US"/>
    </w:rPr>
  </w:style>
  <w:style w:type="paragraph" w:styleId="BodyText">
    <w:name w:val="Body Text"/>
    <w:basedOn w:val="Normal"/>
    <w:link w:val="BodyTextChar"/>
    <w:rsid w:val="006271E2"/>
    <w:pPr>
      <w:jc w:val="left"/>
    </w:pPr>
    <w:rPr>
      <w:b/>
      <w:bCs/>
      <w:sz w:val="24"/>
      <w:szCs w:val="24"/>
    </w:rPr>
  </w:style>
  <w:style w:type="character" w:customStyle="1" w:styleId="BodyTextChar">
    <w:name w:val="Body Text Char"/>
    <w:basedOn w:val="DefaultParagraphFont"/>
    <w:link w:val="BodyText"/>
    <w:rsid w:val="006271E2"/>
    <w:rPr>
      <w:rFonts w:ascii="Arial" w:hAnsi="Arial"/>
      <w:b/>
      <w:bCs/>
      <w:sz w:val="24"/>
      <w:szCs w:val="24"/>
      <w:lang w:eastAsia="en-US"/>
    </w:rPr>
  </w:style>
  <w:style w:type="paragraph" w:styleId="ListParagraph">
    <w:name w:val="List Paragraph"/>
    <w:aliases w:val="List Paragraph 1,Riana Table Bullets 1,List Paragraph1,List Paragraph I"/>
    <w:basedOn w:val="Normal"/>
    <w:link w:val="ListParagraphChar"/>
    <w:uiPriority w:val="34"/>
    <w:qFormat/>
    <w:rsid w:val="006271E2"/>
    <w:pPr>
      <w:ind w:left="720"/>
      <w:contextualSpacing/>
      <w:jc w:val="left"/>
    </w:pPr>
    <w:rPr>
      <w:rFonts w:ascii="Times New Roman" w:hAnsi="Times New Roman"/>
      <w:sz w:val="24"/>
    </w:rPr>
  </w:style>
  <w:style w:type="paragraph" w:styleId="BodyText2">
    <w:name w:val="Body Text 2"/>
    <w:basedOn w:val="Normal"/>
    <w:link w:val="BodyText2Char"/>
    <w:rsid w:val="006271E2"/>
    <w:pPr>
      <w:spacing w:after="120" w:line="480" w:lineRule="auto"/>
    </w:pPr>
  </w:style>
  <w:style w:type="character" w:customStyle="1" w:styleId="BodyText2Char">
    <w:name w:val="Body Text 2 Char"/>
    <w:basedOn w:val="DefaultParagraphFont"/>
    <w:link w:val="BodyText2"/>
    <w:rsid w:val="006271E2"/>
    <w:rPr>
      <w:rFonts w:ascii="Arial" w:hAnsi="Arial"/>
      <w:lang w:eastAsia="en-US"/>
    </w:rPr>
  </w:style>
  <w:style w:type="character" w:styleId="CommentReference">
    <w:name w:val="annotation reference"/>
    <w:basedOn w:val="DefaultParagraphFont"/>
    <w:rsid w:val="00B62471"/>
    <w:rPr>
      <w:sz w:val="16"/>
      <w:szCs w:val="16"/>
    </w:rPr>
  </w:style>
  <w:style w:type="paragraph" w:styleId="CommentText">
    <w:name w:val="annotation text"/>
    <w:basedOn w:val="Normal"/>
    <w:link w:val="CommentTextChar"/>
    <w:rsid w:val="00B62471"/>
  </w:style>
  <w:style w:type="character" w:customStyle="1" w:styleId="CommentTextChar">
    <w:name w:val="Comment Text Char"/>
    <w:basedOn w:val="DefaultParagraphFont"/>
    <w:link w:val="CommentText"/>
    <w:rsid w:val="00B62471"/>
    <w:rPr>
      <w:rFonts w:ascii="Arial" w:hAnsi="Arial"/>
      <w:lang w:eastAsia="en-US"/>
    </w:rPr>
  </w:style>
  <w:style w:type="paragraph" w:styleId="CommentSubject">
    <w:name w:val="annotation subject"/>
    <w:basedOn w:val="CommentText"/>
    <w:next w:val="CommentText"/>
    <w:link w:val="CommentSubjectChar"/>
    <w:rsid w:val="00B62471"/>
    <w:rPr>
      <w:b/>
      <w:bCs/>
    </w:rPr>
  </w:style>
  <w:style w:type="character" w:customStyle="1" w:styleId="CommentSubjectChar">
    <w:name w:val="Comment Subject Char"/>
    <w:basedOn w:val="CommentTextChar"/>
    <w:link w:val="CommentSubject"/>
    <w:rsid w:val="00B62471"/>
    <w:rPr>
      <w:rFonts w:ascii="Arial" w:hAnsi="Arial"/>
      <w:b/>
      <w:bCs/>
      <w:lang w:eastAsia="en-US"/>
    </w:rPr>
  </w:style>
  <w:style w:type="paragraph" w:styleId="BalloonText">
    <w:name w:val="Balloon Text"/>
    <w:basedOn w:val="Normal"/>
    <w:link w:val="BalloonTextChar"/>
    <w:rsid w:val="00B62471"/>
    <w:rPr>
      <w:rFonts w:ascii="Tahoma" w:hAnsi="Tahoma" w:cs="Tahoma"/>
      <w:sz w:val="16"/>
      <w:szCs w:val="16"/>
    </w:rPr>
  </w:style>
  <w:style w:type="character" w:customStyle="1" w:styleId="BalloonTextChar">
    <w:name w:val="Balloon Text Char"/>
    <w:basedOn w:val="DefaultParagraphFont"/>
    <w:link w:val="BalloonText"/>
    <w:rsid w:val="00B62471"/>
    <w:rPr>
      <w:rFonts w:ascii="Tahoma" w:hAnsi="Tahoma" w:cs="Tahoma"/>
      <w:sz w:val="16"/>
      <w:szCs w:val="16"/>
      <w:lang w:eastAsia="en-US"/>
    </w:rPr>
  </w:style>
  <w:style w:type="character" w:styleId="Hyperlink">
    <w:name w:val="Hyperlink"/>
    <w:basedOn w:val="DefaultParagraphFont"/>
    <w:rsid w:val="002661EB"/>
    <w:rPr>
      <w:color w:val="0000FF" w:themeColor="hyperlink"/>
      <w:u w:val="single"/>
    </w:rPr>
  </w:style>
  <w:style w:type="table" w:styleId="TableGrid">
    <w:name w:val="Table Grid"/>
    <w:basedOn w:val="TableNormal"/>
    <w:uiPriority w:val="59"/>
    <w:rsid w:val="00B347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1 Char,Riana Table Bullets 1 Char,List Paragraph1 Char,List Paragraph I Char"/>
    <w:basedOn w:val="DefaultParagraphFont"/>
    <w:link w:val="ListParagraph"/>
    <w:uiPriority w:val="34"/>
    <w:rsid w:val="00705CD4"/>
    <w:rPr>
      <w:sz w:val="24"/>
      <w:lang w:eastAsia="en-US"/>
    </w:rPr>
  </w:style>
  <w:style w:type="character" w:customStyle="1" w:styleId="FooterChar">
    <w:name w:val="Footer Char"/>
    <w:basedOn w:val="DefaultParagraphFont"/>
    <w:link w:val="Footer"/>
    <w:uiPriority w:val="99"/>
    <w:rsid w:val="00486336"/>
    <w:rPr>
      <w:rFonts w:ascii="Arial" w:hAnsi="Arial"/>
      <w:lang w:eastAsia="en-US"/>
    </w:rPr>
  </w:style>
  <w:style w:type="character" w:customStyle="1" w:styleId="UnresolvedMention">
    <w:name w:val="Unresolved Mention"/>
    <w:basedOn w:val="DefaultParagraphFont"/>
    <w:uiPriority w:val="99"/>
    <w:semiHidden/>
    <w:unhideWhenUsed/>
    <w:rsid w:val="00095F50"/>
    <w:rPr>
      <w:color w:val="605E5C"/>
      <w:shd w:val="clear" w:color="auto" w:fill="E1DFDD"/>
    </w:rPr>
  </w:style>
  <w:style w:type="paragraph" w:styleId="Revision">
    <w:name w:val="Revision"/>
    <w:hidden/>
    <w:uiPriority w:val="99"/>
    <w:semiHidden/>
    <w:rsid w:val="00055AB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843838">
      <w:bodyDiv w:val="1"/>
      <w:marLeft w:val="0"/>
      <w:marRight w:val="0"/>
      <w:marTop w:val="0"/>
      <w:marBottom w:val="0"/>
      <w:divBdr>
        <w:top w:val="none" w:sz="0" w:space="0" w:color="auto"/>
        <w:left w:val="none" w:sz="0" w:space="0" w:color="auto"/>
        <w:bottom w:val="none" w:sz="0" w:space="0" w:color="auto"/>
        <w:right w:val="none" w:sz="0" w:space="0" w:color="auto"/>
      </w:divBdr>
    </w:div>
    <w:div w:id="453984196">
      <w:bodyDiv w:val="1"/>
      <w:marLeft w:val="0"/>
      <w:marRight w:val="0"/>
      <w:marTop w:val="0"/>
      <w:marBottom w:val="0"/>
      <w:divBdr>
        <w:top w:val="none" w:sz="0" w:space="0" w:color="auto"/>
        <w:left w:val="none" w:sz="0" w:space="0" w:color="auto"/>
        <w:bottom w:val="none" w:sz="0" w:space="0" w:color="auto"/>
        <w:right w:val="none" w:sz="0" w:space="0" w:color="auto"/>
      </w:divBdr>
    </w:div>
    <w:div w:id="1667124224">
      <w:bodyDiv w:val="1"/>
      <w:marLeft w:val="0"/>
      <w:marRight w:val="0"/>
      <w:marTop w:val="0"/>
      <w:marBottom w:val="0"/>
      <w:divBdr>
        <w:top w:val="none" w:sz="0" w:space="0" w:color="auto"/>
        <w:left w:val="none" w:sz="0" w:space="0" w:color="auto"/>
        <w:bottom w:val="none" w:sz="0" w:space="0" w:color="auto"/>
        <w:right w:val="none" w:sz="0" w:space="0" w:color="auto"/>
      </w:divBdr>
    </w:div>
    <w:div w:id="174463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src.ac.z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ndlovu@hsrc.ac.z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fongwa@hsrc.ac.za" TargetMode="External"/><Relationship Id="rId4" Type="http://schemas.openxmlformats.org/officeDocument/2006/relationships/settings" Target="settings.xml"/><Relationship Id="rId9" Type="http://schemas.openxmlformats.org/officeDocument/2006/relationships/hyperlink" Target="https://teams.microsoft.com/l/meetup-join/19%3ameeting_ZWUyM2ZlYTMtYjAzYy00NzdmLWJiNzItMDJjMDQ1YjYxZjY1%40thread.v2/0?context=%7b%22Tid%22%3a%22161524ab-4f53-4300-a494-dcdbaeb8e86c%22%2c%22Oid%22%3a%22925c6dc9-8675-4e2a-bdd5-f8284f13162a%22%7d" TargetMode="Externa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EMolapisi\AppData\Local\Microsoft\Windows\Temporary%20Internet%20Files\Content.Outlook\4B6URTDA\Operations%20Human%20Resources%20Letterhead%20FIRST%20PAGE%20ONLY.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7B90F46270B438A8FD79A7AE2167277"/>
        <w:category>
          <w:name w:val="General"/>
          <w:gallery w:val="placeholder"/>
        </w:category>
        <w:types>
          <w:type w:val="bbPlcHdr"/>
        </w:types>
        <w:behaviors>
          <w:behavior w:val="content"/>
        </w:behaviors>
        <w:guid w:val="{87549E50-1DED-4F2A-80C2-DD8AC41EC3F3}"/>
      </w:docPartPr>
      <w:docPartBody>
        <w:p w:rsidR="00D31A0F" w:rsidRDefault="00EC6835" w:rsidP="00EC6835">
          <w:pPr>
            <w:pStyle w:val="C7B90F46270B438A8FD79A7AE2167277"/>
          </w:pPr>
          <w:r w:rsidRPr="00201A09">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835"/>
    <w:rsid w:val="001F59B4"/>
    <w:rsid w:val="003F6058"/>
    <w:rsid w:val="00454188"/>
    <w:rsid w:val="0047603B"/>
    <w:rsid w:val="00562574"/>
    <w:rsid w:val="006679D2"/>
    <w:rsid w:val="0070092A"/>
    <w:rsid w:val="009367DF"/>
    <w:rsid w:val="00A114DC"/>
    <w:rsid w:val="00AA4A77"/>
    <w:rsid w:val="00D31A0F"/>
    <w:rsid w:val="00EC6835"/>
    <w:rsid w:val="00F220C0"/>
  </w:rsids>
  <m:mathPr>
    <m:mathFont m:val="Cambria Math"/>
    <m:brkBin m:val="before"/>
    <m:brkBinSub m:val="--"/>
    <m:smallFrac m:val="0"/>
    <m:dispDef/>
    <m:lMargin m:val="0"/>
    <m:rMargin m:val="0"/>
    <m:defJc m:val="centerGroup"/>
    <m:wrapIndent m:val="1440"/>
    <m:intLim m:val="subSup"/>
    <m:naryLim m:val="undOvr"/>
  </m:mathPr>
  <w:themeFontLang w:val="en-ZA"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C6835"/>
    <w:rPr>
      <w:color w:val="808080"/>
    </w:rPr>
  </w:style>
  <w:style w:type="paragraph" w:customStyle="1" w:styleId="C7B90F46270B438A8FD79A7AE2167277">
    <w:name w:val="C7B90F46270B438A8FD79A7AE2167277"/>
    <w:rsid w:val="00EC683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C715C6-82DA-4A31-B34B-C8549B64E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Operations Human Resources Letterhead FIRST PAGE ONLY</Template>
  <TotalTime>88</TotalTime>
  <Pages>10</Pages>
  <Words>2308</Words>
  <Characters>13158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HSRC</Company>
  <LinksUpToDate>false</LinksUpToDate>
  <CharactersWithSpaces>15436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Chaane Ezekiel C E. Molapisi</dc:creator>
  <cp:keywords/>
  <cp:lastModifiedBy>Phumlani Makabongwe Ndlovu</cp:lastModifiedBy>
  <cp:revision>6</cp:revision>
  <cp:lastPrinted>2014-10-15T01:39:00Z</cp:lastPrinted>
  <dcterms:created xsi:type="dcterms:W3CDTF">2023-03-20T10:40:00Z</dcterms:created>
  <dcterms:modified xsi:type="dcterms:W3CDTF">2023-03-20T12:19:00Z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7b1bd0aa4abaa3ef395f96eb1447a7d7282a67311398778a31b6a9ba815c4ec8</vt:lpwstr>
  </property>
</Properties>
</file>